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31" w:rsidRDefault="007E5131" w:rsidP="007E5131">
      <w:pPr>
        <w:spacing w:line="560" w:lineRule="exact"/>
        <w:rPr>
          <w:rFonts w:ascii="仿宋" w:eastAsia="仿宋" w:hAnsi="仿宋" w:cs="仿宋_GB2312"/>
          <w:b/>
          <w:bCs/>
          <w:color w:val="000000"/>
          <w:sz w:val="36"/>
          <w:szCs w:val="36"/>
        </w:rPr>
      </w:pPr>
      <w:r>
        <w:rPr>
          <w:rFonts w:ascii="仿宋" w:eastAsia="仿宋" w:hAnsi="仿宋" w:cs="仿宋_GB2312" w:hint="eastAsia"/>
          <w:b/>
          <w:bCs/>
          <w:color w:val="000000"/>
          <w:sz w:val="36"/>
          <w:szCs w:val="36"/>
        </w:rPr>
        <w:t>附件1：</w:t>
      </w:r>
      <w:r>
        <w:rPr>
          <w:rFonts w:ascii="方正小标宋简体" w:eastAsia="方正小标宋简体" w:hAnsi="黑体" w:cs="方正小标宋_GBK" w:hint="eastAsia"/>
          <w:color w:val="000000"/>
          <w:sz w:val="28"/>
          <w:szCs w:val="28"/>
        </w:rPr>
        <w:t>《万安县投资开发有限公司及子公司招聘岗位及任职要求》</w:t>
      </w:r>
    </w:p>
    <w:tbl>
      <w:tblPr>
        <w:tblW w:w="9635" w:type="dxa"/>
        <w:tblLayout w:type="fixed"/>
        <w:tblLook w:val="0000"/>
      </w:tblPr>
      <w:tblGrid>
        <w:gridCol w:w="1526"/>
        <w:gridCol w:w="5670"/>
        <w:gridCol w:w="709"/>
        <w:gridCol w:w="1730"/>
      </w:tblGrid>
      <w:tr w:rsidR="007E5131" w:rsidTr="00250F50">
        <w:trPr>
          <w:trHeight w:val="663"/>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jc w:val="center"/>
              <w:rPr>
                <w:rFonts w:ascii="宋体" w:eastAsia="宋体" w:hAnsi="宋体"/>
                <w:b/>
                <w:bCs/>
                <w:sz w:val="24"/>
              </w:rPr>
            </w:pPr>
            <w:r>
              <w:rPr>
                <w:rFonts w:ascii="宋体" w:eastAsia="宋体" w:hAnsi="宋体" w:hint="eastAsia"/>
                <w:b/>
                <w:bCs/>
                <w:sz w:val="24"/>
              </w:rPr>
              <w:t>岗位序号及名称</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jc w:val="center"/>
              <w:rPr>
                <w:rFonts w:ascii="宋体" w:eastAsia="宋体" w:hAnsi="宋体"/>
                <w:b/>
                <w:bCs/>
                <w:sz w:val="24"/>
              </w:rPr>
            </w:pPr>
            <w:r>
              <w:rPr>
                <w:rFonts w:ascii="宋体" w:eastAsia="宋体" w:hAnsi="宋体" w:hint="eastAsia"/>
                <w:b/>
                <w:bCs/>
                <w:sz w:val="24"/>
              </w:rPr>
              <w:t>岗位要求</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jc w:val="center"/>
              <w:rPr>
                <w:rFonts w:ascii="宋体" w:eastAsia="宋体" w:hAnsi="宋体"/>
                <w:b/>
                <w:bCs/>
                <w:sz w:val="24"/>
              </w:rPr>
            </w:pPr>
            <w:r>
              <w:rPr>
                <w:rFonts w:ascii="宋体" w:eastAsia="宋体" w:hAnsi="宋体" w:hint="eastAsia"/>
                <w:b/>
                <w:bCs/>
                <w:sz w:val="24"/>
              </w:rPr>
              <w:t>招聘人数</w:t>
            </w:r>
          </w:p>
        </w:tc>
        <w:tc>
          <w:tcPr>
            <w:tcW w:w="173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jc w:val="center"/>
              <w:rPr>
                <w:rFonts w:ascii="宋体" w:eastAsia="宋体" w:hAnsi="宋体"/>
                <w:b/>
                <w:bCs/>
                <w:sz w:val="24"/>
              </w:rPr>
            </w:pPr>
            <w:r>
              <w:rPr>
                <w:rFonts w:ascii="宋体" w:eastAsia="宋体" w:hAnsi="宋体" w:hint="eastAsia"/>
                <w:b/>
                <w:bCs/>
                <w:sz w:val="24"/>
              </w:rPr>
              <w:t>备注</w:t>
            </w:r>
          </w:p>
        </w:tc>
      </w:tr>
      <w:tr w:rsidR="007E5131" w:rsidTr="00250F50">
        <w:trPr>
          <w:trHeight w:val="1298"/>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01-会计岗</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1.本科及以上学历；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2.会计、金融、财务管理类、财政税务类专业；</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3.30周岁及以下(1991年6月30日以后出生)；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4.熟练财务办公软件使用，有较强的沟通能力，有初级、中级会计师证同等条件下优先。</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招聘单位：万安县投资开发有限公司</w:t>
            </w:r>
          </w:p>
        </w:tc>
      </w:tr>
      <w:tr w:rsidR="007E5131" w:rsidTr="00250F50">
        <w:trPr>
          <w:trHeight w:val="90"/>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02-房建工程师</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1.大专及以上学历；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2.土木工程类或工程管理类专业；</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3.年龄45周岁以下(1976年6月30日以后出生)；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具有5年以上土建现场管理经验，具有房建一级建造师资格（带B证，配合社保，三无可出场，带证上岗者优先考虑），熟悉施工流程及管理规范，具有良好的沟通协调能力和组织管理能力，承担过具体工程（5000万以上）项目经理实际经验。</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val="restart"/>
            <w:tcBorders>
              <w:top w:val="single" w:sz="4" w:space="0" w:color="auto"/>
              <w:left w:val="single" w:sz="4" w:space="0" w:color="auto"/>
              <w:right w:val="single" w:sz="4" w:space="0" w:color="auto"/>
            </w:tcBorders>
            <w:vAlign w:val="center"/>
          </w:tcPr>
          <w:p w:rsidR="007E5131" w:rsidRDefault="007E5131" w:rsidP="00250F50">
            <w:pPr>
              <w:spacing w:after="0"/>
              <w:jc w:val="center"/>
              <w:rPr>
                <w:rFonts w:ascii="宋体" w:eastAsia="宋体" w:hAnsi="宋体" w:cs="宋体"/>
                <w:sz w:val="20"/>
                <w:szCs w:val="20"/>
              </w:rPr>
            </w:pPr>
            <w:r>
              <w:rPr>
                <w:rFonts w:ascii="宋体" w:eastAsia="宋体" w:hAnsi="宋体" w:cs="宋体" w:hint="eastAsia"/>
                <w:sz w:val="20"/>
                <w:szCs w:val="20"/>
              </w:rPr>
              <w:t>招聘单位：万安县跃</w:t>
            </w:r>
            <w:proofErr w:type="gramStart"/>
            <w:r>
              <w:rPr>
                <w:rFonts w:ascii="宋体" w:eastAsia="宋体" w:hAnsi="宋体" w:cs="宋体" w:hint="eastAsia"/>
                <w:sz w:val="20"/>
                <w:szCs w:val="20"/>
              </w:rPr>
              <w:t>邦</w:t>
            </w:r>
            <w:proofErr w:type="gramEnd"/>
            <w:r>
              <w:rPr>
                <w:rFonts w:ascii="宋体" w:eastAsia="宋体" w:hAnsi="宋体" w:cs="宋体" w:hint="eastAsia"/>
                <w:sz w:val="20"/>
                <w:szCs w:val="20"/>
              </w:rPr>
              <w:t>建筑工程有限公司</w:t>
            </w:r>
          </w:p>
          <w:p w:rsidR="007E5131" w:rsidRDefault="007E5131" w:rsidP="00250F50">
            <w:pPr>
              <w:jc w:val="center"/>
              <w:rPr>
                <w:rFonts w:ascii="宋体" w:eastAsia="宋体" w:hAnsi="宋体" w:cs="宋体" w:hint="eastAsia"/>
                <w:sz w:val="20"/>
                <w:szCs w:val="20"/>
              </w:rPr>
            </w:pPr>
          </w:p>
        </w:tc>
      </w:tr>
      <w:tr w:rsidR="007E5131" w:rsidTr="00250F50">
        <w:trPr>
          <w:trHeight w:val="2218"/>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03-房建施工员</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1.大专及以上学历：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2.土木工程类或工程管理类专业；</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3.年龄45周岁以下(1976年6月30日以后出生)；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4.有5年及以上工程施工技术管理工作经验，能熟练操作GPS、全站仪等仪器设备，能独立胜任5000万以上项目</w:t>
            </w:r>
            <w:proofErr w:type="gramStart"/>
            <w:r>
              <w:rPr>
                <w:rFonts w:ascii="宋体" w:eastAsia="宋体" w:hAnsi="宋体" w:cs="宋体" w:hint="eastAsia"/>
                <w:sz w:val="20"/>
                <w:szCs w:val="20"/>
              </w:rPr>
              <w:t>主施工</w:t>
            </w:r>
            <w:proofErr w:type="gramEnd"/>
            <w:r>
              <w:rPr>
                <w:rFonts w:ascii="宋体" w:eastAsia="宋体" w:hAnsi="宋体" w:cs="宋体" w:hint="eastAsia"/>
                <w:sz w:val="20"/>
                <w:szCs w:val="20"/>
              </w:rPr>
              <w:t>员工作，需提供独立完成单个地下室5000m2或房建单栋11层以上（含地下室）</w:t>
            </w:r>
            <w:proofErr w:type="gramStart"/>
            <w:r>
              <w:rPr>
                <w:rFonts w:ascii="宋体" w:eastAsia="宋体" w:hAnsi="宋体" w:cs="宋体" w:hint="eastAsia"/>
                <w:sz w:val="20"/>
                <w:szCs w:val="20"/>
              </w:rPr>
              <w:t>主施工员业绩</w:t>
            </w:r>
            <w:proofErr w:type="gramEnd"/>
            <w:r>
              <w:rPr>
                <w:rFonts w:ascii="宋体" w:eastAsia="宋体" w:hAnsi="宋体" w:cs="宋体" w:hint="eastAsia"/>
                <w:sz w:val="20"/>
                <w:szCs w:val="20"/>
              </w:rPr>
              <w:t>证明材料。</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tcBorders>
              <w:left w:val="single" w:sz="4" w:space="0" w:color="auto"/>
              <w:right w:val="single" w:sz="4" w:space="0" w:color="auto"/>
            </w:tcBorders>
            <w:vAlign w:val="center"/>
          </w:tcPr>
          <w:p w:rsidR="007E5131" w:rsidRDefault="007E5131" w:rsidP="00250F50">
            <w:pPr>
              <w:jc w:val="center"/>
              <w:rPr>
                <w:rFonts w:ascii="宋体" w:eastAsia="宋体" w:hAnsi="宋体" w:cs="宋体" w:hint="eastAsia"/>
                <w:sz w:val="20"/>
                <w:szCs w:val="20"/>
              </w:rPr>
            </w:pPr>
          </w:p>
        </w:tc>
      </w:tr>
      <w:tr w:rsidR="007E5131" w:rsidTr="00250F50">
        <w:trPr>
          <w:trHeight w:val="90"/>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04-市政施工员</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1.大专及以上学历；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2.市政工程相关专业或工程管理类专业；</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3.年龄45周岁以下(1976年6月30日以后出生)；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4.有5年及以上工程施工技术管理工作经验，能熟练操作GPS、全站仪等仪器设备，需提供承担过1000万以上项目</w:t>
            </w:r>
            <w:proofErr w:type="gramStart"/>
            <w:r>
              <w:rPr>
                <w:rFonts w:ascii="宋体" w:eastAsia="宋体" w:hAnsi="宋体" w:cs="宋体" w:hint="eastAsia"/>
                <w:sz w:val="20"/>
                <w:szCs w:val="20"/>
              </w:rPr>
              <w:t>主施工员证明</w:t>
            </w:r>
            <w:proofErr w:type="gramEnd"/>
            <w:r>
              <w:rPr>
                <w:rFonts w:ascii="宋体" w:eastAsia="宋体" w:hAnsi="宋体" w:cs="宋体" w:hint="eastAsia"/>
                <w:sz w:val="20"/>
                <w:szCs w:val="20"/>
              </w:rPr>
              <w:t>材料。</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tcBorders>
              <w:left w:val="single" w:sz="4" w:space="0" w:color="auto"/>
              <w:right w:val="single" w:sz="4" w:space="0" w:color="auto"/>
            </w:tcBorders>
            <w:vAlign w:val="center"/>
          </w:tcPr>
          <w:p w:rsidR="007E5131" w:rsidRDefault="007E5131" w:rsidP="00250F50">
            <w:pPr>
              <w:jc w:val="center"/>
              <w:rPr>
                <w:rFonts w:ascii="宋体" w:eastAsia="宋体" w:hAnsi="宋体" w:cs="宋体" w:hint="eastAsia"/>
                <w:sz w:val="20"/>
                <w:szCs w:val="20"/>
              </w:rPr>
            </w:pPr>
          </w:p>
        </w:tc>
      </w:tr>
      <w:tr w:rsidR="007E5131" w:rsidTr="00250F50">
        <w:trPr>
          <w:trHeight w:val="1988"/>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05-专职</w:t>
            </w:r>
            <w:proofErr w:type="gramStart"/>
            <w:r>
              <w:rPr>
                <w:rFonts w:ascii="宋体" w:eastAsia="宋体" w:hAnsi="宋体" w:cs="宋体" w:hint="eastAsia"/>
                <w:sz w:val="20"/>
                <w:szCs w:val="20"/>
              </w:rPr>
              <w:t>质量员</w:t>
            </w:r>
            <w:proofErr w:type="gramEnd"/>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1.大专及以上学历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2.土木工程类或工程管理类专业；</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3.年龄30周岁以下(1991年6月30日以后出生)；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4.有土建工程现场质检员（施工）经验，熟悉国家施工质量验收规范，能独立完成中型项目（3000万以上）施工质检工作者同等条件下优先。</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tcBorders>
              <w:left w:val="single" w:sz="4" w:space="0" w:color="auto"/>
              <w:right w:val="single" w:sz="4" w:space="0" w:color="auto"/>
            </w:tcBorders>
            <w:vAlign w:val="center"/>
          </w:tcPr>
          <w:p w:rsidR="007E5131" w:rsidRDefault="007E5131" w:rsidP="00250F50">
            <w:pPr>
              <w:jc w:val="center"/>
              <w:rPr>
                <w:rFonts w:ascii="宋体" w:eastAsia="宋体" w:hAnsi="宋体" w:cs="宋体" w:hint="eastAsia"/>
                <w:sz w:val="20"/>
                <w:szCs w:val="20"/>
              </w:rPr>
            </w:pPr>
          </w:p>
        </w:tc>
      </w:tr>
      <w:tr w:rsidR="007E5131" w:rsidTr="00250F50">
        <w:trPr>
          <w:trHeight w:val="90"/>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06-专职安全员</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1.大专及以上学历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2.土木工程类或工程管理类专业；</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3.年龄35周岁以下(1986年6月30日以后出生)；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4.有土建工程施工现场专职安全员管理工作经验，具备安全员岗位证书（建安C证），熟悉国家施工安全等相关法律法规，能独立完成中型及以上项目的安全专项方案审核及施工现场安全管理工作同等条件下优先。</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tcBorders>
              <w:left w:val="single" w:sz="4" w:space="0" w:color="auto"/>
              <w:bottom w:val="single" w:sz="4" w:space="0" w:color="auto"/>
              <w:right w:val="single" w:sz="4" w:space="0" w:color="auto"/>
            </w:tcBorders>
            <w:vAlign w:val="center"/>
          </w:tcPr>
          <w:p w:rsidR="007E5131" w:rsidRDefault="007E5131" w:rsidP="00250F50">
            <w:pPr>
              <w:jc w:val="center"/>
              <w:rPr>
                <w:rFonts w:ascii="宋体" w:eastAsia="宋体" w:hAnsi="宋体" w:cs="宋体" w:hint="eastAsia"/>
                <w:sz w:val="20"/>
                <w:szCs w:val="20"/>
              </w:rPr>
            </w:pPr>
          </w:p>
        </w:tc>
      </w:tr>
      <w:tr w:rsidR="007E5131" w:rsidTr="00250F50">
        <w:trPr>
          <w:trHeight w:val="1265"/>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07-预算员</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1.大专及以上学历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2.工程造价专业；</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3.年龄40周岁以下(1981年6月30日以后出生)；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4.有土建市政工程项目的预决算工作经验，能熟练使用新标杆或广联达等预算软件，能独立完成1000万及以上项目预算及决算的能力同等条件下优先。</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val="restart"/>
            <w:tcBorders>
              <w:top w:val="single" w:sz="4" w:space="0" w:color="auto"/>
              <w:left w:val="single" w:sz="4" w:space="0" w:color="auto"/>
              <w:right w:val="single" w:sz="4" w:space="0" w:color="auto"/>
            </w:tcBorders>
            <w:vAlign w:val="center"/>
          </w:tcPr>
          <w:p w:rsidR="007E5131" w:rsidRDefault="007E5131" w:rsidP="00250F50">
            <w:pPr>
              <w:spacing w:after="0"/>
              <w:jc w:val="center"/>
              <w:rPr>
                <w:rFonts w:ascii="宋体" w:eastAsia="宋体" w:hAnsi="宋体" w:cs="宋体"/>
                <w:sz w:val="20"/>
                <w:szCs w:val="20"/>
              </w:rPr>
            </w:pPr>
            <w:r>
              <w:rPr>
                <w:rFonts w:ascii="宋体" w:eastAsia="宋体" w:hAnsi="宋体" w:cs="宋体" w:hint="eastAsia"/>
                <w:sz w:val="20"/>
                <w:szCs w:val="20"/>
              </w:rPr>
              <w:t>招聘单位：万安县跃</w:t>
            </w:r>
            <w:proofErr w:type="gramStart"/>
            <w:r>
              <w:rPr>
                <w:rFonts w:ascii="宋体" w:eastAsia="宋体" w:hAnsi="宋体" w:cs="宋体" w:hint="eastAsia"/>
                <w:sz w:val="20"/>
                <w:szCs w:val="20"/>
              </w:rPr>
              <w:t>邦</w:t>
            </w:r>
            <w:proofErr w:type="gramEnd"/>
            <w:r>
              <w:rPr>
                <w:rFonts w:ascii="宋体" w:eastAsia="宋体" w:hAnsi="宋体" w:cs="宋体" w:hint="eastAsia"/>
                <w:sz w:val="20"/>
                <w:szCs w:val="20"/>
              </w:rPr>
              <w:t>建筑工程有限公司</w:t>
            </w:r>
          </w:p>
          <w:p w:rsidR="007E5131" w:rsidRDefault="007E5131" w:rsidP="00250F50">
            <w:pPr>
              <w:jc w:val="center"/>
              <w:rPr>
                <w:rFonts w:ascii="宋体" w:eastAsia="宋体" w:hAnsi="宋体" w:cs="宋体" w:hint="eastAsia"/>
                <w:sz w:val="20"/>
                <w:szCs w:val="20"/>
              </w:rPr>
            </w:pPr>
          </w:p>
        </w:tc>
      </w:tr>
      <w:tr w:rsidR="007E5131" w:rsidTr="00250F50">
        <w:trPr>
          <w:trHeight w:val="1991"/>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lastRenderedPageBreak/>
              <w:t>08-综合岗</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1.本科及以上学历；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2.中文类、行政管理类、新闻类专业；</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3.30周岁及以下(1991年6月30日以后出生)；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4.具有撰写公文材料相关工作经验，熟悉办公软件，有较强的沟通领悟能力、良好的材料撰写、文档排版水平，能处理办公室日常工作及会务安排能力。</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tcBorders>
              <w:left w:val="single" w:sz="4" w:space="0" w:color="auto"/>
              <w:right w:val="single" w:sz="4" w:space="0" w:color="auto"/>
            </w:tcBorders>
            <w:vAlign w:val="center"/>
          </w:tcPr>
          <w:p w:rsidR="007E5131" w:rsidRDefault="007E5131" w:rsidP="00250F50">
            <w:pPr>
              <w:jc w:val="center"/>
              <w:rPr>
                <w:rFonts w:ascii="宋体" w:eastAsia="宋体" w:hAnsi="宋体" w:cs="宋体" w:hint="eastAsia"/>
                <w:sz w:val="20"/>
                <w:szCs w:val="20"/>
              </w:rPr>
            </w:pPr>
          </w:p>
        </w:tc>
      </w:tr>
      <w:tr w:rsidR="007E5131" w:rsidTr="00250F50">
        <w:trPr>
          <w:trHeight w:val="1821"/>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09-人力资源岗</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1.本科及以上学历；</w:t>
            </w:r>
            <w:r>
              <w:rPr>
                <w:rFonts w:ascii="宋体" w:eastAsia="宋体" w:hAnsi="宋体" w:cs="宋体" w:hint="eastAsia"/>
                <w:sz w:val="20"/>
                <w:szCs w:val="20"/>
              </w:rPr>
              <w:br/>
              <w:t>2.人力资源类、企业管理类、行政管理类等专业；</w:t>
            </w:r>
            <w:r>
              <w:rPr>
                <w:rFonts w:ascii="宋体" w:eastAsia="宋体" w:hAnsi="宋体" w:cs="宋体" w:hint="eastAsia"/>
                <w:sz w:val="20"/>
                <w:szCs w:val="20"/>
              </w:rPr>
              <w:br/>
              <w:t>3.年龄35周岁以下(1986年6月30日以后出生)；</w:t>
            </w:r>
            <w:r>
              <w:rPr>
                <w:rFonts w:ascii="宋体" w:eastAsia="宋体" w:hAnsi="宋体" w:cs="宋体" w:hint="eastAsia"/>
                <w:sz w:val="20"/>
                <w:szCs w:val="20"/>
              </w:rPr>
              <w:br/>
              <w:t>4.具有人事相关工作经验，熟悉企业招聘、薪酬、培训和考核管理，能够完成公司人员招聘，人事管理、薪酬及绩效管理；精通建筑企业相关证照和人员资质证书延期新办，能够完成公司资质及人员各类证书的日常管理。</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tcBorders>
              <w:left w:val="single" w:sz="4" w:space="0" w:color="auto"/>
              <w:right w:val="single" w:sz="4" w:space="0" w:color="auto"/>
            </w:tcBorders>
            <w:vAlign w:val="center"/>
          </w:tcPr>
          <w:p w:rsidR="007E5131" w:rsidRDefault="007E5131" w:rsidP="00250F50">
            <w:pPr>
              <w:jc w:val="center"/>
              <w:rPr>
                <w:rFonts w:ascii="宋体" w:eastAsia="宋体" w:hAnsi="宋体" w:cs="宋体" w:hint="eastAsia"/>
                <w:sz w:val="20"/>
                <w:szCs w:val="20"/>
              </w:rPr>
            </w:pPr>
          </w:p>
        </w:tc>
      </w:tr>
      <w:tr w:rsidR="007E5131" w:rsidTr="00250F50">
        <w:trPr>
          <w:trHeight w:val="823"/>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10-法</w:t>
            </w:r>
            <w:proofErr w:type="gramStart"/>
            <w:r>
              <w:rPr>
                <w:rFonts w:ascii="宋体" w:eastAsia="宋体" w:hAnsi="宋体" w:cs="宋体" w:hint="eastAsia"/>
                <w:sz w:val="20"/>
                <w:szCs w:val="20"/>
              </w:rPr>
              <w:t>务</w:t>
            </w:r>
            <w:proofErr w:type="gramEnd"/>
            <w:r>
              <w:rPr>
                <w:rFonts w:ascii="宋体" w:eastAsia="宋体" w:hAnsi="宋体" w:cs="宋体" w:hint="eastAsia"/>
                <w:sz w:val="20"/>
                <w:szCs w:val="20"/>
              </w:rPr>
              <w:t>专员</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1.本科及以上学历；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2.法律类相关专业；</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3.年龄35周岁以下(1986年6月30日以后出生)；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4.具有良好的职业操守，熟悉公司法、合同法、劳动法等法律法规，熟悉诉讼、仲裁程序，具有一定劳务纠纷、民事争议协调处理能力，具有较强的法律文书起草能力，有法律职业资格证同等条件下优先。</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tcBorders>
              <w:left w:val="single" w:sz="4" w:space="0" w:color="auto"/>
              <w:right w:val="single" w:sz="4" w:space="0" w:color="auto"/>
            </w:tcBorders>
            <w:vAlign w:val="center"/>
          </w:tcPr>
          <w:p w:rsidR="007E5131" w:rsidRDefault="007E5131" w:rsidP="00250F50">
            <w:pPr>
              <w:jc w:val="center"/>
              <w:rPr>
                <w:rFonts w:ascii="宋体" w:eastAsia="宋体" w:hAnsi="宋体" w:cs="宋体" w:hint="eastAsia"/>
                <w:sz w:val="20"/>
                <w:szCs w:val="20"/>
              </w:rPr>
            </w:pPr>
          </w:p>
        </w:tc>
      </w:tr>
      <w:tr w:rsidR="007E5131" w:rsidTr="00250F50">
        <w:trPr>
          <w:trHeight w:val="823"/>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11-采购专员</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1.本科及以上学历；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2.专业不限；</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3.年龄30周岁以下(1991年6月30日以后出生)；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4.具有工程项目材料采购工作经验，熟悉采购流程，并可以编制各种采购体系的操作文件，熟悉相关质量体系标准，精通采购业务，具有良好的沟通能力、谈判能力和成本意识。</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tcBorders>
              <w:left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p>
        </w:tc>
      </w:tr>
      <w:tr w:rsidR="007E5131" w:rsidTr="00250F50">
        <w:trPr>
          <w:trHeight w:val="1568"/>
        </w:trPr>
        <w:tc>
          <w:tcPr>
            <w:tcW w:w="1526"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12-工程资料员</w:t>
            </w:r>
          </w:p>
        </w:tc>
        <w:tc>
          <w:tcPr>
            <w:tcW w:w="5670"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1.本科及以上学历；</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2.专业不限；</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3.年龄30周岁以下(1991年6月30日以后出生)；</w:t>
            </w:r>
          </w:p>
          <w:p w:rsidR="007E5131" w:rsidRDefault="007E5131" w:rsidP="00250F50">
            <w:pPr>
              <w:spacing w:after="0"/>
              <w:jc w:val="both"/>
              <w:rPr>
                <w:rFonts w:ascii="宋体" w:eastAsia="宋体" w:hAnsi="宋体" w:cs="宋体" w:hint="eastAsia"/>
                <w:sz w:val="20"/>
                <w:szCs w:val="20"/>
              </w:rPr>
            </w:pPr>
            <w:r>
              <w:rPr>
                <w:rFonts w:ascii="宋体" w:eastAsia="宋体" w:hAnsi="宋体" w:cs="宋体" w:hint="eastAsia"/>
                <w:sz w:val="20"/>
                <w:szCs w:val="20"/>
              </w:rPr>
              <w:t>4.有工程资料编制经验，能熟练使用各种办公软件，能熟悉办理相关报建手续，独立完成</w:t>
            </w:r>
            <w:proofErr w:type="gramStart"/>
            <w:r>
              <w:rPr>
                <w:rFonts w:ascii="宋体" w:eastAsia="宋体" w:hAnsi="宋体" w:cs="宋体" w:hint="eastAsia"/>
                <w:sz w:val="20"/>
                <w:szCs w:val="20"/>
              </w:rPr>
              <w:t>单个房</w:t>
            </w:r>
            <w:proofErr w:type="gramEnd"/>
            <w:r>
              <w:rPr>
                <w:rFonts w:ascii="宋体" w:eastAsia="宋体" w:hAnsi="宋体" w:cs="宋体" w:hint="eastAsia"/>
                <w:sz w:val="20"/>
                <w:szCs w:val="20"/>
              </w:rPr>
              <w:t>建或市政项目工程技术资料（含安全资料）编制及备案工作，能完成公司网络信息化建设，具备较好的沟通协调能力。</w:t>
            </w:r>
          </w:p>
        </w:tc>
        <w:tc>
          <w:tcPr>
            <w:tcW w:w="709" w:type="dxa"/>
            <w:tcBorders>
              <w:top w:val="single" w:sz="4" w:space="0" w:color="auto"/>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r>
              <w:rPr>
                <w:rFonts w:ascii="宋体" w:eastAsia="宋体" w:hAnsi="宋体" w:cs="宋体" w:hint="eastAsia"/>
                <w:sz w:val="20"/>
                <w:szCs w:val="20"/>
              </w:rPr>
              <w:t>1</w:t>
            </w:r>
          </w:p>
        </w:tc>
        <w:tc>
          <w:tcPr>
            <w:tcW w:w="1730" w:type="dxa"/>
            <w:vMerge/>
            <w:tcBorders>
              <w:left w:val="single" w:sz="4" w:space="0" w:color="auto"/>
              <w:bottom w:val="single" w:sz="4" w:space="0" w:color="auto"/>
              <w:right w:val="single" w:sz="4" w:space="0" w:color="auto"/>
            </w:tcBorders>
            <w:vAlign w:val="center"/>
          </w:tcPr>
          <w:p w:rsidR="007E5131" w:rsidRDefault="007E5131" w:rsidP="00250F50">
            <w:pPr>
              <w:spacing w:after="0"/>
              <w:jc w:val="center"/>
              <w:rPr>
                <w:rFonts w:ascii="宋体" w:eastAsia="宋体" w:hAnsi="宋体" w:cs="宋体" w:hint="eastAsia"/>
                <w:sz w:val="20"/>
                <w:szCs w:val="20"/>
              </w:rPr>
            </w:pPr>
          </w:p>
        </w:tc>
      </w:tr>
    </w:tbl>
    <w:p w:rsidR="007E5131" w:rsidRDefault="007E5131" w:rsidP="007E5131">
      <w:pPr>
        <w:pStyle w:val="2"/>
        <w:spacing w:before="0" w:beforeAutospacing="0" w:after="0" w:afterAutospacing="0"/>
        <w:rPr>
          <w:rFonts w:hint="eastAsia"/>
          <w:b w:val="0"/>
          <w:bCs w:val="0"/>
        </w:rPr>
      </w:pPr>
      <w:r>
        <w:rPr>
          <w:rFonts w:eastAsia="宋体" w:hint="eastAsia"/>
          <w:b w:val="0"/>
          <w:bCs w:val="0"/>
          <w:sz w:val="24"/>
        </w:rPr>
        <w:t>注：具体工资待遇我公司将根据个人实际工作经验、能力决定；年龄及资历计算截止时间为2021年6月30日。</w:t>
      </w:r>
    </w:p>
    <w:p w:rsidR="007E5131" w:rsidRDefault="007E5131" w:rsidP="007E5131">
      <w:pPr>
        <w:rPr>
          <w:rFonts w:hint="eastAsia"/>
        </w:rPr>
      </w:pPr>
    </w:p>
    <w:p w:rsidR="007E5131" w:rsidRDefault="007E5131" w:rsidP="007E5131">
      <w:pPr>
        <w:pStyle w:val="2"/>
        <w:rPr>
          <w:rFonts w:hint="eastAsia"/>
        </w:rPr>
      </w:pPr>
    </w:p>
    <w:p w:rsidR="00C816E0" w:rsidRPr="007E5131" w:rsidRDefault="00C816E0"/>
    <w:sectPr w:rsidR="00C816E0" w:rsidRPr="007E5131" w:rsidSect="00C81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A4C" w:rsidRDefault="00334A4C" w:rsidP="007E5131">
      <w:pPr>
        <w:spacing w:after="0"/>
      </w:pPr>
      <w:r>
        <w:separator/>
      </w:r>
    </w:p>
  </w:endnote>
  <w:endnote w:type="continuationSeparator" w:id="0">
    <w:p w:rsidR="00334A4C" w:rsidRDefault="00334A4C" w:rsidP="007E51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方正仿宋_GBK"/>
    <w:charset w:val="00"/>
    <w:family w:val="auto"/>
    <w:pitch w:val="default"/>
    <w:sig w:usb0="00000000" w:usb1="00000000" w:usb2="00000000" w:usb3="00000000" w:csb0="00000000" w:csb1="00000000"/>
  </w:font>
  <w:font w:name="方正小标宋简体">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A4C" w:rsidRDefault="00334A4C" w:rsidP="007E5131">
      <w:pPr>
        <w:spacing w:after="0"/>
      </w:pPr>
      <w:r>
        <w:separator/>
      </w:r>
    </w:p>
  </w:footnote>
  <w:footnote w:type="continuationSeparator" w:id="0">
    <w:p w:rsidR="00334A4C" w:rsidRDefault="00334A4C" w:rsidP="007E513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131"/>
    <w:rsid w:val="000674E0"/>
    <w:rsid w:val="00223781"/>
    <w:rsid w:val="00277E2D"/>
    <w:rsid w:val="00334A4C"/>
    <w:rsid w:val="00712C82"/>
    <w:rsid w:val="007E5131"/>
    <w:rsid w:val="00846213"/>
    <w:rsid w:val="008A2EFB"/>
    <w:rsid w:val="00A467EB"/>
    <w:rsid w:val="00BB56CF"/>
    <w:rsid w:val="00BE17C7"/>
    <w:rsid w:val="00C816E0"/>
    <w:rsid w:val="00CE183C"/>
    <w:rsid w:val="00D20C97"/>
    <w:rsid w:val="00D97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E5131"/>
    <w:pPr>
      <w:adjustRightInd w:val="0"/>
      <w:snapToGrid w:val="0"/>
      <w:spacing w:after="200"/>
    </w:pPr>
    <w:rPr>
      <w:rFonts w:ascii="Tahoma" w:eastAsia="微软雅黑" w:hAnsi="Tahoma"/>
      <w:sz w:val="22"/>
      <w:szCs w:val="22"/>
    </w:rPr>
  </w:style>
  <w:style w:type="paragraph" w:styleId="2">
    <w:name w:val="heading 2"/>
    <w:basedOn w:val="a"/>
    <w:next w:val="a"/>
    <w:link w:val="2Char"/>
    <w:uiPriority w:val="99"/>
    <w:qFormat/>
    <w:rsid w:val="007E5131"/>
    <w:pPr>
      <w:spacing w:before="100" w:beforeAutospacing="1" w:after="100" w:afterAutospacing="1"/>
      <w:outlineLvl w:val="1"/>
    </w:pPr>
    <w:rPr>
      <w:rFonts w:ascii="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131"/>
    <w:pPr>
      <w:widowControl w:val="0"/>
      <w:pBdr>
        <w:bottom w:val="single" w:sz="6" w:space="1" w:color="auto"/>
      </w:pBdr>
      <w:tabs>
        <w:tab w:val="center" w:pos="4153"/>
        <w:tab w:val="right" w:pos="8306"/>
      </w:tabs>
      <w:adjustRightInd/>
      <w:spacing w:after="0"/>
      <w:jc w:val="center"/>
    </w:pPr>
    <w:rPr>
      <w:rFonts w:ascii="Times New Roman" w:eastAsia="宋体" w:hAnsi="Times New Roman"/>
      <w:sz w:val="18"/>
      <w:szCs w:val="18"/>
    </w:rPr>
  </w:style>
  <w:style w:type="character" w:customStyle="1" w:styleId="Char">
    <w:name w:val="页眉 Char"/>
    <w:basedOn w:val="a0"/>
    <w:link w:val="a3"/>
    <w:uiPriority w:val="99"/>
    <w:semiHidden/>
    <w:rsid w:val="007E5131"/>
    <w:rPr>
      <w:sz w:val="18"/>
      <w:szCs w:val="18"/>
    </w:rPr>
  </w:style>
  <w:style w:type="paragraph" w:styleId="a4">
    <w:name w:val="footer"/>
    <w:basedOn w:val="a"/>
    <w:link w:val="Char0"/>
    <w:uiPriority w:val="99"/>
    <w:semiHidden/>
    <w:unhideWhenUsed/>
    <w:rsid w:val="007E5131"/>
    <w:pPr>
      <w:widowControl w:val="0"/>
      <w:tabs>
        <w:tab w:val="center" w:pos="4153"/>
        <w:tab w:val="right" w:pos="8306"/>
      </w:tabs>
      <w:adjustRightInd/>
      <w:spacing w:after="0"/>
    </w:pPr>
    <w:rPr>
      <w:rFonts w:ascii="Times New Roman" w:eastAsia="宋体" w:hAnsi="Times New Roman"/>
      <w:sz w:val="18"/>
      <w:szCs w:val="18"/>
    </w:rPr>
  </w:style>
  <w:style w:type="character" w:customStyle="1" w:styleId="Char0">
    <w:name w:val="页脚 Char"/>
    <w:basedOn w:val="a0"/>
    <w:link w:val="a4"/>
    <w:uiPriority w:val="99"/>
    <w:semiHidden/>
    <w:rsid w:val="007E5131"/>
    <w:rPr>
      <w:sz w:val="18"/>
      <w:szCs w:val="18"/>
    </w:rPr>
  </w:style>
  <w:style w:type="character" w:customStyle="1" w:styleId="2Char">
    <w:name w:val="标题 2 Char"/>
    <w:basedOn w:val="a0"/>
    <w:link w:val="2"/>
    <w:uiPriority w:val="99"/>
    <w:rsid w:val="007E5131"/>
    <w:rPr>
      <w:rFonts w:ascii="宋体" w:eastAsia="微软雅黑" w:hAnsi="宋体" w:cs="宋体"/>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Company>微软中国</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2021-07-27T06:49:00Z</dcterms:created>
  <dcterms:modified xsi:type="dcterms:W3CDTF">2021-07-27T06:49:00Z</dcterms:modified>
</cp:coreProperties>
</file>