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F7" w:rsidRDefault="00577CF7" w:rsidP="00577CF7">
      <w:pPr>
        <w:spacing w:line="560" w:lineRule="exact"/>
        <w:rPr>
          <w:rFonts w:ascii="仿宋" w:eastAsia="仿宋" w:hAnsi="仿宋" w:cs="仿宋_GB2312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color w:val="000000"/>
          <w:sz w:val="36"/>
          <w:szCs w:val="36"/>
        </w:rPr>
        <w:t>附件1：</w:t>
      </w:r>
      <w:r>
        <w:rPr>
          <w:rFonts w:ascii="方正小标宋简体" w:eastAsia="方正小标宋简体" w:hAnsi="黑体" w:cs="方正小标宋_GBK" w:hint="eastAsia"/>
          <w:color w:val="000000"/>
          <w:sz w:val="28"/>
          <w:szCs w:val="28"/>
        </w:rPr>
        <w:t>《万安县跃邦建筑工程有限公司招聘岗位及任职要求》</w:t>
      </w:r>
    </w:p>
    <w:tbl>
      <w:tblPr>
        <w:tblW w:w="9635" w:type="dxa"/>
        <w:tblInd w:w="-176" w:type="dxa"/>
        <w:tblLayout w:type="fixed"/>
        <w:tblLook w:val="0000"/>
      </w:tblPr>
      <w:tblGrid>
        <w:gridCol w:w="1560"/>
        <w:gridCol w:w="4909"/>
        <w:gridCol w:w="855"/>
        <w:gridCol w:w="2311"/>
      </w:tblGrid>
      <w:tr w:rsidR="00577CF7" w:rsidTr="007E3514">
        <w:trPr>
          <w:trHeight w:val="1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岗位序号及名称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岗位要求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577CF7" w:rsidTr="007E3514">
        <w:trPr>
          <w:trHeight w:val="2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01-市政建造师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及以上学历；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3.市政工程相关专业或工程类相关专业；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4.年龄40周岁以下(1981年5月1日以后出生)；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5.市政专业建造师执业资格证并具备安全生产考核B类证（建安B证），有三年以上相关工程管理经验；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6.需三无人员且能参与投标，在职并参与项目现场管理并组织施工。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含有房建、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市政双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资质的工资待遇由公司会议研究后酌情增加。</w:t>
            </w:r>
          </w:p>
        </w:tc>
      </w:tr>
      <w:tr w:rsidR="00577CF7" w:rsidTr="007E3514">
        <w:trPr>
          <w:trHeight w:val="22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02-房建建造师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及以上学历；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3.土木工程类相关专业或工程类相关专业；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4.年龄40周岁以下(1981年5月1日以后出生)；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5.建筑专业建造师执业资格证并具备安全生产考核B类证（建安B证），有三年以上相关工程管理经验；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6.需三无人员且能参与投标，在职并参与项目现场管理并组织施工。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</w:p>
        </w:tc>
      </w:tr>
      <w:tr w:rsidR="00577CF7" w:rsidTr="007E3514">
        <w:trPr>
          <w:trHeight w:val="2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03-房建工程师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总工程师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）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numPr>
                <w:ilvl w:val="0"/>
                <w:numId w:val="1"/>
              </w:numPr>
              <w:tabs>
                <w:tab w:val="left" w:pos="312"/>
              </w:tabs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及以上学历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3土木工程类相关专业或工程类相关专业；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4.年龄45周岁以下(1976年5月1日以后出生)；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5.具备房建相关专业高级职称（具备国有高级职称的优先考虑）或建筑专业一级注册建造师执业资格【同时具有安全生产考核A类证（建安A证）的优先考虑】，并具有五年以上相关工程管理经验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2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04-市政工程师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总工程师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）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numPr>
                <w:ilvl w:val="0"/>
                <w:numId w:val="2"/>
              </w:numPr>
              <w:tabs>
                <w:tab w:val="left" w:pos="312"/>
              </w:tabs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及以上学历；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3.市政工程相关专业或工程类相关专业；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4.年龄45周岁以下(1976年5月1日以后出生)；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5.具备市政相关专业高级职称（具备国有高级职称的优先考虑）或市政专业一级注册建造师执业资格【同时具有安全生产考核A类证（建安A证）的优先考虑】，并具有五年以上相关工程管理经验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1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05-房建施工员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numPr>
                <w:ilvl w:val="0"/>
                <w:numId w:val="3"/>
              </w:numPr>
              <w:tabs>
                <w:tab w:val="left" w:pos="312"/>
              </w:tabs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大专及以上学历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3.土木工程类相关专业工程类相关专业；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4.年龄40周岁以下(1981年5月1日以后出生)；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5.具备土建施工员证，并有两年以上相关施工及工程管理经验。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1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06-市政施工员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numPr>
                <w:ilvl w:val="0"/>
                <w:numId w:val="4"/>
              </w:numPr>
              <w:tabs>
                <w:tab w:val="left" w:pos="312"/>
              </w:tabs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大专及以上学历；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3.市政工程相关专业或工程类相关专业；；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4.年龄40周岁以下(1981年5月1日以后出生)；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5.具备市政施工员证，并有两年以上相关施工及工程管理经验。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1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07-安全员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numPr>
                <w:ilvl w:val="0"/>
                <w:numId w:val="5"/>
              </w:numPr>
              <w:tabs>
                <w:tab w:val="left" w:pos="312"/>
              </w:tabs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大专及以上学历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3.工程类相关专业；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4.年龄35周岁以下(1986年5月1日以后出生)；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5.具备专职安全生产管理人员证（建安C证），并具有两年以上相关工作经验。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1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08-房建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质量员</w:t>
            </w:r>
            <w:proofErr w:type="gramEnd"/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numPr>
                <w:ilvl w:val="0"/>
                <w:numId w:val="6"/>
              </w:numPr>
              <w:tabs>
                <w:tab w:val="left" w:pos="312"/>
              </w:tabs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大专及以上学历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3.工程类相关专业；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4.年龄35周岁以下(1986年5月1日以后出生)；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5.具备土建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质量员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证，并具有两年以上相关工作经验。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09-市政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质量员</w:t>
            </w:r>
            <w:proofErr w:type="gramEnd"/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1.大专及以上学历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3.工程类相关专业；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4.年龄35周岁以下(1986年5月1日以后出生)；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5.具备市政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质量员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证，并具有两年以上相关工作经验。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18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10-人力资源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专员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1.本科及以上学历；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br/>
              <w:t>2.人力资源管理、企业管理类、行政管理类专业；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br/>
              <w:t>3.年龄35周岁以下(1986年5月1日以后出生)；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br/>
              <w:t>4.三年以上人事相关工作经验，熟悉企业招聘、薪酬、培训和考核管理实务，能够完成公司人员招聘，人事管理、薪酬及绩效管理。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注：集团公司综合管理部工作</w:t>
            </w:r>
          </w:p>
        </w:tc>
      </w:tr>
      <w:tr w:rsidR="00577CF7" w:rsidTr="007E3514">
        <w:trPr>
          <w:trHeight w:val="8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11-法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及采购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专员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1.本科及以上学历；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2.法律类专业；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3.年龄35周岁以下(1986年5月1日以后出生)；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4.能够完成公司日常合同审核、项目物质对比、询价、上会资料、采购及相关日常工作。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12-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招投标专员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1.本科及以上学历；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专业不限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3.年龄30周岁以下(1991年5月1日以后出生)；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两年以上招投标相关工作经验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精通建筑企业相关证照和人员资质证书延期新办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，能够完成公司资质及人员各类证书的日常管理、招投标信息的收集、投标文件的制作及相关日常工作者优先。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13-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工程质量安全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专员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1.大专及以上学历；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2.工程类相关专业；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3.年龄30周岁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以下(1991年5月1日以后出生)；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能够完成公司承接项目的质量安全日常管理，做好日常管理台账，负责迎接省、市、县质量安全检查等工作（具有相关工作经验者优先）。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14-会计岗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1.大专及以上学历；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2.会计类、财务管理类、财政税务类专业；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3.35周岁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以下(1986年5月1日以后出生)；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4.熟练财务办公软件使用，有较强的沟通能力，有初级、中级会计师证同等条件下优先。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15-出纳岗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1.大专及以上学历；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2.会计类、财务管理类、财政税务类、金融类专业；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3.30周岁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以下(1991年5月1日以后出生)；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4.熟练财务办公软件使用，有较强的沟通能力，有初级、中级会计师证同等条件下优先。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577CF7" w:rsidTr="007E3514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16-行政岗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及以上学历；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2.中文类、行政管理、新闻类专业；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3.30周岁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以下(1991年5月1日以后出生)；</w:t>
            </w:r>
          </w:p>
          <w:p w:rsidR="00577CF7" w:rsidRDefault="00577CF7" w:rsidP="007E3514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4.具有扎实的文字功底，能胜任公文写作和综合文字材料，有国企或行政事业单位文秘工作经历同等条件下优先。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F7" w:rsidRDefault="00577CF7" w:rsidP="007E3514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</w:tbl>
    <w:p w:rsidR="00577CF7" w:rsidRDefault="00577CF7" w:rsidP="00577CF7">
      <w:pPr>
        <w:spacing w:after="0"/>
        <w:rPr>
          <w:rFonts w:ascii="宋体" w:eastAsia="宋体" w:hAnsi="宋体" w:cs="宋体" w:hint="eastAsia"/>
          <w:color w:val="000000"/>
          <w:sz w:val="20"/>
          <w:szCs w:val="20"/>
          <w:lang/>
        </w:rPr>
      </w:pPr>
    </w:p>
    <w:p w:rsidR="00577CF7" w:rsidRDefault="00577CF7" w:rsidP="00577CF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注：具体工资待遇我公司将根据政府批复情况及个人工作经验、能力会议决定；年龄及资历计算截止时间为2021年5月1日，特别优秀者、中共党员可适当放宽条件。</w:t>
      </w:r>
    </w:p>
    <w:p w:rsidR="00577CF7" w:rsidRDefault="00577CF7" w:rsidP="00577CF7">
      <w:pPr>
        <w:pStyle w:val="2"/>
        <w:rPr>
          <w:rFonts w:hint="eastAsia"/>
        </w:rPr>
      </w:pPr>
    </w:p>
    <w:p w:rsidR="00577CF7" w:rsidRDefault="00577CF7" w:rsidP="00577CF7">
      <w:pPr>
        <w:rPr>
          <w:rFonts w:hint="eastAsia"/>
        </w:rPr>
      </w:pPr>
    </w:p>
    <w:p w:rsidR="00577CF7" w:rsidRDefault="00577CF7" w:rsidP="00577CF7">
      <w:pPr>
        <w:pStyle w:val="2"/>
        <w:rPr>
          <w:rFonts w:hint="eastAsia"/>
        </w:rPr>
      </w:pPr>
    </w:p>
    <w:p w:rsidR="00577CF7" w:rsidRDefault="00577CF7" w:rsidP="00577CF7">
      <w:pPr>
        <w:rPr>
          <w:rFonts w:hint="eastAsia"/>
        </w:rPr>
      </w:pPr>
    </w:p>
    <w:p w:rsidR="00577CF7" w:rsidRDefault="00577CF7" w:rsidP="00577CF7">
      <w:pPr>
        <w:pStyle w:val="2"/>
        <w:rPr>
          <w:rFonts w:hint="eastAsia"/>
        </w:rPr>
      </w:pPr>
    </w:p>
    <w:p w:rsidR="00577CF7" w:rsidRDefault="00577CF7" w:rsidP="00577CF7">
      <w:pPr>
        <w:rPr>
          <w:rFonts w:hint="eastAsia"/>
        </w:rPr>
      </w:pPr>
    </w:p>
    <w:p w:rsidR="00577CF7" w:rsidRDefault="00577CF7" w:rsidP="00577CF7">
      <w:pPr>
        <w:pStyle w:val="2"/>
        <w:rPr>
          <w:rFonts w:hint="eastAsia"/>
        </w:rPr>
      </w:pPr>
    </w:p>
    <w:p w:rsidR="00577CF7" w:rsidRDefault="00577CF7" w:rsidP="00577CF7">
      <w:pPr>
        <w:rPr>
          <w:rFonts w:hint="eastAsia"/>
        </w:rPr>
      </w:pPr>
    </w:p>
    <w:p w:rsidR="00577CF7" w:rsidRDefault="00577CF7" w:rsidP="00577CF7">
      <w:pPr>
        <w:pStyle w:val="2"/>
        <w:rPr>
          <w:rFonts w:hint="eastAsia"/>
        </w:rPr>
      </w:pPr>
    </w:p>
    <w:p w:rsidR="00577CF7" w:rsidRDefault="00577CF7" w:rsidP="00577CF7">
      <w:pPr>
        <w:pStyle w:val="2"/>
        <w:rPr>
          <w:rFonts w:hint="eastAsia"/>
        </w:rPr>
      </w:pPr>
    </w:p>
    <w:p w:rsidR="00C816E0" w:rsidRPr="00577CF7" w:rsidRDefault="00C816E0"/>
    <w:sectPr w:rsidR="00C816E0" w:rsidRPr="00577CF7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38" w:rsidRPr="005175EB" w:rsidRDefault="00990538" w:rsidP="00577CF7">
      <w:pPr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0">
    <w:p w:rsidR="00990538" w:rsidRPr="005175EB" w:rsidRDefault="00990538" w:rsidP="00577CF7">
      <w:pPr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38" w:rsidRPr="005175EB" w:rsidRDefault="00990538" w:rsidP="00577CF7">
      <w:pPr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0">
    <w:p w:rsidR="00990538" w:rsidRPr="005175EB" w:rsidRDefault="00990538" w:rsidP="00577CF7">
      <w:pPr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D4E8"/>
    <w:multiLevelType w:val="singleLevel"/>
    <w:tmpl w:val="167AD4E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3566677"/>
    <w:multiLevelType w:val="singleLevel"/>
    <w:tmpl w:val="2356667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424933DE"/>
    <w:multiLevelType w:val="singleLevel"/>
    <w:tmpl w:val="424933D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5F61C64D"/>
    <w:multiLevelType w:val="singleLevel"/>
    <w:tmpl w:val="5F61C64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6B44C30D"/>
    <w:multiLevelType w:val="singleLevel"/>
    <w:tmpl w:val="6B44C30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798CAB58"/>
    <w:multiLevelType w:val="singleLevel"/>
    <w:tmpl w:val="798CAB5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CF7"/>
    <w:rsid w:val="000674E0"/>
    <w:rsid w:val="00223781"/>
    <w:rsid w:val="00277E2D"/>
    <w:rsid w:val="00577CF7"/>
    <w:rsid w:val="0069728E"/>
    <w:rsid w:val="00712C82"/>
    <w:rsid w:val="00846213"/>
    <w:rsid w:val="00990538"/>
    <w:rsid w:val="00BB56CF"/>
    <w:rsid w:val="00BE17C7"/>
    <w:rsid w:val="00C816E0"/>
    <w:rsid w:val="00CE183C"/>
    <w:rsid w:val="00D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77CF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2">
    <w:name w:val="heading 2"/>
    <w:basedOn w:val="a"/>
    <w:next w:val="a"/>
    <w:link w:val="2Char"/>
    <w:uiPriority w:val="99"/>
    <w:qFormat/>
    <w:rsid w:val="00577CF7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C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C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CF7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77CF7"/>
    <w:rPr>
      <w:rFonts w:ascii="宋体" w:eastAsia="微软雅黑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1970</Characters>
  <Application>Microsoft Office Word</Application>
  <DocSecurity>0</DocSecurity>
  <Lines>16</Lines>
  <Paragraphs>4</Paragraphs>
  <ScaleCrop>false</ScaleCrop>
  <Company>微软中国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2021-04-16T09:12:00Z</dcterms:created>
  <dcterms:modified xsi:type="dcterms:W3CDTF">2021-04-16T09:12:00Z</dcterms:modified>
</cp:coreProperties>
</file>