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吉安市新庐陵公司公开招聘工作人员报名表（表1）</w:t>
      </w:r>
    </w:p>
    <w:p>
      <w:pPr>
        <w:pStyle w:val="2"/>
        <w:rPr>
          <w:rFonts w:hint="eastAsia"/>
        </w:rPr>
      </w:pPr>
    </w:p>
    <w:p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报考单位：                                                                        应聘岗位：</w:t>
      </w:r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4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□已婚已育  □已婚未育 □未婚  □其他: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  电话：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与联络人的关系：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 xml:space="preserve">□行政编      □事业编         □企业聘用    </w:t>
            </w:r>
            <w:r>
              <w:rPr>
                <w:rFonts w:hint="eastAsia" w:ascii="宋体" w:hAnsi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1"/>
              </w:rPr>
              <w:t>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 目 经 历 及 主 要 业 绩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2. 本人明白若故意虚报资料或隐瞒重要事实，公司可立即</w:t>
            </w:r>
            <w:r>
              <w:rPr>
                <w:rFonts w:hint="eastAsia" w:ascii="宋体" w:hAnsi="宋体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3. 本人授权限公司调查上述资料，以作</w:t>
            </w:r>
            <w:r>
              <w:rPr>
                <w:rFonts w:hint="eastAsia" w:ascii="宋体" w:hAnsi="宋体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备注：1.从业</w:t>
      </w:r>
      <w:r>
        <w:rPr>
          <w:rFonts w:ascii="宋体" w:hAnsi="宋体"/>
          <w:szCs w:val="21"/>
        </w:rPr>
        <w:t>身份请填写干部、工人、农民身份；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1906" w:h="16838"/>
          <w:pgMar w:top="1899" w:right="1531" w:bottom="1786" w:left="1531" w:header="709" w:footer="489" w:gutter="0"/>
          <w:pgNumType w:fmt="numberInDash"/>
          <w:cols w:space="720" w:num="1"/>
          <w:docGrid w:type="lines" w:linePitch="360" w:charSpace="0"/>
        </w:sectPr>
      </w:pPr>
    </w:p>
    <w:tbl>
      <w:tblPr>
        <w:tblStyle w:val="4"/>
        <w:tblW w:w="15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70"/>
        <w:gridCol w:w="1439"/>
        <w:gridCol w:w="870"/>
        <w:gridCol w:w="1238"/>
        <w:gridCol w:w="1157"/>
        <w:gridCol w:w="1183"/>
        <w:gridCol w:w="2029"/>
        <w:gridCol w:w="209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095" w:type="dxa"/>
            <w:gridSpan w:val="10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 xml:space="preserve">吉安市新庐陵公司公开招聘个人报名情况汇总表（表2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考生填写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婚育情况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毕业院校及专业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职称及资格证书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刘**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01-会计岗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36**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**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已婚已育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186***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江西财经大学/会计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中级会计师/****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18.3月至今 **公司财务部经理</w:t>
            </w:r>
          </w:p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13.4- 18.2  **公司财务部主管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ectPr>
          <w:pgSz w:w="16838" w:h="11906" w:orient="landscape"/>
          <w:pgMar w:top="1091" w:right="1459" w:bottom="1135" w:left="639" w:header="709" w:footer="489" w:gutter="0"/>
          <w:pgNumType w:fmt="numberInDash"/>
          <w:cols w:space="720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  <w:jc w:val="lef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2020-07-13T08:25:41Z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