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0CC" w:rsidRDefault="007830CC" w:rsidP="00960A08">
      <w:pPr>
        <w:spacing w:afterLines="50" w:line="500" w:lineRule="exact"/>
        <w:rPr>
          <w:rFonts w:ascii="黑体" w:eastAsia="黑体" w:hAnsi="黑体" w:cs="黑体"/>
          <w:sz w:val="32"/>
          <w:szCs w:val="32"/>
        </w:rPr>
      </w:pPr>
      <w:r>
        <w:rPr>
          <w:rFonts w:ascii="黑体" w:eastAsia="黑体" w:hAnsi="黑体" w:cs="黑体" w:hint="eastAsia"/>
          <w:sz w:val="32"/>
          <w:szCs w:val="32"/>
        </w:rPr>
        <w:t>附件1</w:t>
      </w:r>
    </w:p>
    <w:p w:rsidR="007830CC" w:rsidRDefault="007830CC" w:rsidP="00960A08">
      <w:pPr>
        <w:spacing w:afterLines="50"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庐陵新区管委会2018年面向社会公开招聘编外合同制工作人员岗位表</w:t>
      </w:r>
    </w:p>
    <w:tbl>
      <w:tblPr>
        <w:tblW w:w="14265" w:type="dxa"/>
        <w:jc w:val="center"/>
        <w:tblInd w:w="-1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gridCol w:w="1668"/>
        <w:gridCol w:w="996"/>
        <w:gridCol w:w="1728"/>
        <w:gridCol w:w="1296"/>
        <w:gridCol w:w="1512"/>
        <w:gridCol w:w="4116"/>
        <w:gridCol w:w="1020"/>
      </w:tblGrid>
      <w:tr w:rsidR="007830CC" w:rsidTr="0045430B">
        <w:trPr>
          <w:cantSplit/>
          <w:trHeight w:val="417"/>
          <w:jc w:val="center"/>
        </w:trPr>
        <w:tc>
          <w:tcPr>
            <w:tcW w:w="1929" w:type="dxa"/>
            <w:vMerge w:val="restart"/>
            <w:vAlign w:val="center"/>
          </w:tcPr>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b/>
                <w:bCs/>
                <w:sz w:val="24"/>
              </w:rPr>
              <w:t>招聘单位名称</w:t>
            </w:r>
          </w:p>
        </w:tc>
        <w:tc>
          <w:tcPr>
            <w:tcW w:w="1668" w:type="dxa"/>
            <w:vMerge w:val="restart"/>
            <w:vAlign w:val="center"/>
          </w:tcPr>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b/>
                <w:bCs/>
                <w:sz w:val="24"/>
              </w:rPr>
              <w:t>职位名称</w:t>
            </w:r>
          </w:p>
        </w:tc>
        <w:tc>
          <w:tcPr>
            <w:tcW w:w="996" w:type="dxa"/>
            <w:vMerge w:val="restart"/>
            <w:vAlign w:val="center"/>
          </w:tcPr>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b/>
                <w:bCs/>
                <w:sz w:val="24"/>
              </w:rPr>
              <w:t>招聘</w:t>
            </w:r>
          </w:p>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b/>
                <w:bCs/>
                <w:sz w:val="24"/>
              </w:rPr>
              <w:t>人数</w:t>
            </w:r>
          </w:p>
        </w:tc>
        <w:tc>
          <w:tcPr>
            <w:tcW w:w="8652" w:type="dxa"/>
            <w:gridSpan w:val="4"/>
            <w:vAlign w:val="center"/>
          </w:tcPr>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b/>
                <w:bCs/>
                <w:sz w:val="24"/>
              </w:rPr>
              <w:t>资格条件</w:t>
            </w:r>
          </w:p>
        </w:tc>
        <w:tc>
          <w:tcPr>
            <w:tcW w:w="1020" w:type="dxa"/>
            <w:vMerge w:val="restart"/>
            <w:vAlign w:val="center"/>
          </w:tcPr>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hint="eastAsia"/>
                <w:b/>
                <w:bCs/>
                <w:sz w:val="24"/>
              </w:rPr>
              <w:t>岗位</w:t>
            </w:r>
          </w:p>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hint="eastAsia"/>
                <w:b/>
                <w:bCs/>
                <w:sz w:val="24"/>
              </w:rPr>
              <w:t>类别</w:t>
            </w:r>
          </w:p>
        </w:tc>
      </w:tr>
      <w:tr w:rsidR="007830CC" w:rsidTr="0045430B">
        <w:trPr>
          <w:cantSplit/>
          <w:trHeight w:val="626"/>
          <w:jc w:val="center"/>
        </w:trPr>
        <w:tc>
          <w:tcPr>
            <w:tcW w:w="1929" w:type="dxa"/>
            <w:vMerge/>
            <w:vAlign w:val="center"/>
          </w:tcPr>
          <w:p w:rsidR="007830CC" w:rsidRDefault="007830CC" w:rsidP="0045430B">
            <w:pPr>
              <w:jc w:val="center"/>
              <w:rPr>
                <w:rFonts w:ascii="Times New Roman" w:eastAsia="仿宋_GB2312" w:hAnsi="Times New Roman" w:cs="Times New Roman"/>
                <w:b/>
                <w:bCs/>
                <w:sz w:val="24"/>
              </w:rPr>
            </w:pPr>
          </w:p>
        </w:tc>
        <w:tc>
          <w:tcPr>
            <w:tcW w:w="1668" w:type="dxa"/>
            <w:vMerge/>
            <w:vAlign w:val="center"/>
          </w:tcPr>
          <w:p w:rsidR="007830CC" w:rsidRDefault="007830CC" w:rsidP="0045430B">
            <w:pPr>
              <w:jc w:val="center"/>
              <w:rPr>
                <w:rFonts w:ascii="Times New Roman" w:eastAsia="仿宋_GB2312" w:hAnsi="Times New Roman" w:cs="Times New Roman"/>
                <w:b/>
                <w:bCs/>
                <w:sz w:val="24"/>
              </w:rPr>
            </w:pPr>
          </w:p>
        </w:tc>
        <w:tc>
          <w:tcPr>
            <w:tcW w:w="996" w:type="dxa"/>
            <w:vMerge/>
            <w:vAlign w:val="center"/>
          </w:tcPr>
          <w:p w:rsidR="007830CC" w:rsidRDefault="007830CC" w:rsidP="0045430B">
            <w:pPr>
              <w:jc w:val="center"/>
              <w:rPr>
                <w:rFonts w:ascii="Times New Roman" w:eastAsia="仿宋_GB2312" w:hAnsi="Times New Roman" w:cs="Times New Roman"/>
                <w:b/>
                <w:bCs/>
                <w:sz w:val="24"/>
              </w:rPr>
            </w:pPr>
          </w:p>
        </w:tc>
        <w:tc>
          <w:tcPr>
            <w:tcW w:w="1728" w:type="dxa"/>
            <w:vAlign w:val="center"/>
          </w:tcPr>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b/>
                <w:bCs/>
                <w:sz w:val="24"/>
              </w:rPr>
              <w:t>专业</w:t>
            </w:r>
          </w:p>
        </w:tc>
        <w:tc>
          <w:tcPr>
            <w:tcW w:w="1296" w:type="dxa"/>
            <w:vAlign w:val="center"/>
          </w:tcPr>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b/>
                <w:bCs/>
                <w:sz w:val="24"/>
              </w:rPr>
              <w:t>学历</w:t>
            </w:r>
          </w:p>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b/>
                <w:bCs/>
                <w:sz w:val="24"/>
              </w:rPr>
              <w:t>（学位）</w:t>
            </w:r>
          </w:p>
        </w:tc>
        <w:tc>
          <w:tcPr>
            <w:tcW w:w="1512" w:type="dxa"/>
            <w:vAlign w:val="center"/>
          </w:tcPr>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b/>
                <w:bCs/>
                <w:sz w:val="24"/>
              </w:rPr>
              <w:t>年龄</w:t>
            </w:r>
          </w:p>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b/>
                <w:bCs/>
                <w:sz w:val="24"/>
              </w:rPr>
              <w:t>（周岁）</w:t>
            </w:r>
          </w:p>
        </w:tc>
        <w:tc>
          <w:tcPr>
            <w:tcW w:w="4116" w:type="dxa"/>
            <w:vAlign w:val="center"/>
          </w:tcPr>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b/>
                <w:bCs/>
                <w:sz w:val="24"/>
              </w:rPr>
              <w:t>其他条件</w:t>
            </w:r>
          </w:p>
        </w:tc>
        <w:tc>
          <w:tcPr>
            <w:tcW w:w="1020" w:type="dxa"/>
            <w:vMerge/>
            <w:vAlign w:val="center"/>
          </w:tcPr>
          <w:p w:rsidR="007830CC" w:rsidRDefault="007830CC" w:rsidP="0045430B">
            <w:pPr>
              <w:jc w:val="center"/>
              <w:rPr>
                <w:rFonts w:ascii="Times New Roman" w:eastAsia="仿宋_GB2312" w:hAnsi="Times New Roman" w:cs="Times New Roman"/>
                <w:sz w:val="24"/>
              </w:rPr>
            </w:pPr>
          </w:p>
        </w:tc>
      </w:tr>
      <w:tr w:rsidR="007830CC" w:rsidTr="0045430B">
        <w:trPr>
          <w:cantSplit/>
          <w:trHeight w:val="608"/>
          <w:jc w:val="center"/>
        </w:trPr>
        <w:tc>
          <w:tcPr>
            <w:tcW w:w="14265" w:type="dxa"/>
            <w:gridSpan w:val="8"/>
            <w:vAlign w:val="center"/>
          </w:tcPr>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hint="eastAsia"/>
                <w:b/>
                <w:bCs/>
                <w:sz w:val="28"/>
                <w:szCs w:val="28"/>
              </w:rPr>
              <w:t>管委会内设机构工作人员（</w:t>
            </w:r>
            <w:r>
              <w:rPr>
                <w:rFonts w:ascii="Times New Roman" w:eastAsia="仿宋_GB2312" w:hAnsi="Times New Roman" w:cs="Times New Roman" w:hint="eastAsia"/>
                <w:b/>
                <w:bCs/>
                <w:sz w:val="28"/>
                <w:szCs w:val="28"/>
              </w:rPr>
              <w:t>13</w:t>
            </w:r>
            <w:r>
              <w:rPr>
                <w:rFonts w:ascii="Times New Roman" w:eastAsia="仿宋_GB2312" w:hAnsi="Times New Roman" w:cs="Times New Roman" w:hint="eastAsia"/>
                <w:b/>
                <w:bCs/>
                <w:sz w:val="28"/>
                <w:szCs w:val="28"/>
              </w:rPr>
              <w:t>人）</w:t>
            </w:r>
          </w:p>
        </w:tc>
      </w:tr>
      <w:tr w:rsidR="007830CC" w:rsidTr="0045430B">
        <w:trPr>
          <w:cantSplit/>
          <w:trHeight w:val="608"/>
          <w:jc w:val="center"/>
        </w:trPr>
        <w:tc>
          <w:tcPr>
            <w:tcW w:w="1929"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党政办公室</w:t>
            </w:r>
          </w:p>
        </w:tc>
        <w:tc>
          <w:tcPr>
            <w:tcW w:w="1668"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文秘岗</w:t>
            </w:r>
          </w:p>
        </w:tc>
        <w:tc>
          <w:tcPr>
            <w:tcW w:w="996"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1</w:t>
            </w:r>
          </w:p>
        </w:tc>
        <w:tc>
          <w:tcPr>
            <w:tcW w:w="1728"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中文类、新闻类、法律类</w:t>
            </w:r>
          </w:p>
        </w:tc>
        <w:tc>
          <w:tcPr>
            <w:tcW w:w="1296" w:type="dxa"/>
            <w:vAlign w:val="center"/>
          </w:tcPr>
          <w:p w:rsidR="007830CC" w:rsidRDefault="007830CC" w:rsidP="0045430B">
            <w:pPr>
              <w:spacing w:line="24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全日制大专及以上</w:t>
            </w:r>
          </w:p>
        </w:tc>
        <w:tc>
          <w:tcPr>
            <w:tcW w:w="1512"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35</w:t>
            </w:r>
            <w:r>
              <w:rPr>
                <w:rFonts w:ascii="Times New Roman" w:eastAsia="仿宋_GB2312" w:hAnsi="Times New Roman" w:cs="Times New Roman" w:hint="eastAsia"/>
                <w:sz w:val="24"/>
              </w:rPr>
              <w:t>周岁以下</w:t>
            </w:r>
          </w:p>
        </w:tc>
        <w:tc>
          <w:tcPr>
            <w:tcW w:w="4116" w:type="dxa"/>
            <w:vAlign w:val="center"/>
          </w:tcPr>
          <w:p w:rsidR="007830CC" w:rsidRDefault="007830CC" w:rsidP="0045430B">
            <w:pPr>
              <w:spacing w:line="280" w:lineRule="exact"/>
              <w:rPr>
                <w:rFonts w:ascii="Times New Roman" w:eastAsia="仿宋_GB2312" w:hAnsi="Times New Roman" w:cs="Times New Roman"/>
                <w:sz w:val="24"/>
              </w:rPr>
            </w:pPr>
            <w:r>
              <w:rPr>
                <w:rFonts w:ascii="Times New Roman" w:eastAsia="仿宋_GB2312" w:hAnsi="Times New Roman" w:cs="Times New Roman" w:hint="eastAsia"/>
                <w:sz w:val="24"/>
              </w:rPr>
              <w:t>男性，能吃苦耐劳，有较好的文字功底。</w:t>
            </w:r>
          </w:p>
        </w:tc>
        <w:tc>
          <w:tcPr>
            <w:tcW w:w="1020"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非专业</w:t>
            </w:r>
          </w:p>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技术岗</w:t>
            </w:r>
          </w:p>
        </w:tc>
      </w:tr>
      <w:tr w:rsidR="007830CC" w:rsidTr="0045430B">
        <w:trPr>
          <w:cantSplit/>
          <w:trHeight w:val="714"/>
          <w:jc w:val="center"/>
        </w:trPr>
        <w:tc>
          <w:tcPr>
            <w:tcW w:w="1929"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党群工作部</w:t>
            </w:r>
          </w:p>
        </w:tc>
        <w:tc>
          <w:tcPr>
            <w:tcW w:w="1668"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宣传岗</w:t>
            </w:r>
          </w:p>
        </w:tc>
        <w:tc>
          <w:tcPr>
            <w:tcW w:w="996"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1</w:t>
            </w:r>
          </w:p>
        </w:tc>
        <w:tc>
          <w:tcPr>
            <w:tcW w:w="1728"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中文类、新闻类</w:t>
            </w:r>
          </w:p>
        </w:tc>
        <w:tc>
          <w:tcPr>
            <w:tcW w:w="1296" w:type="dxa"/>
            <w:vAlign w:val="center"/>
          </w:tcPr>
          <w:p w:rsidR="007830CC" w:rsidRDefault="007830CC" w:rsidP="0045430B">
            <w:pPr>
              <w:spacing w:line="24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全日制大专及以上</w:t>
            </w:r>
          </w:p>
        </w:tc>
        <w:tc>
          <w:tcPr>
            <w:tcW w:w="1512"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35</w:t>
            </w:r>
            <w:r>
              <w:rPr>
                <w:rFonts w:ascii="Times New Roman" w:eastAsia="仿宋_GB2312" w:hAnsi="Times New Roman" w:cs="Times New Roman" w:hint="eastAsia"/>
                <w:sz w:val="24"/>
              </w:rPr>
              <w:t>周岁以下</w:t>
            </w:r>
          </w:p>
        </w:tc>
        <w:tc>
          <w:tcPr>
            <w:tcW w:w="4116" w:type="dxa"/>
            <w:vAlign w:val="center"/>
          </w:tcPr>
          <w:p w:rsidR="007830CC" w:rsidRDefault="007830CC" w:rsidP="0045430B">
            <w:pPr>
              <w:spacing w:line="280" w:lineRule="exact"/>
              <w:rPr>
                <w:rFonts w:ascii="Times New Roman" w:eastAsia="仿宋_GB2312" w:hAnsi="Times New Roman" w:cs="Times New Roman"/>
                <w:sz w:val="24"/>
              </w:rPr>
            </w:pPr>
            <w:r>
              <w:rPr>
                <w:rFonts w:ascii="Times New Roman" w:eastAsia="仿宋_GB2312" w:hAnsi="Times New Roman" w:cs="Times New Roman" w:hint="eastAsia"/>
                <w:sz w:val="24"/>
              </w:rPr>
              <w:t>男性，能吃苦耐劳，有较好的文字功底。</w:t>
            </w:r>
          </w:p>
        </w:tc>
        <w:tc>
          <w:tcPr>
            <w:tcW w:w="1020"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非专业</w:t>
            </w:r>
          </w:p>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技术岗</w:t>
            </w:r>
          </w:p>
        </w:tc>
      </w:tr>
      <w:tr w:rsidR="007830CC" w:rsidTr="0045430B">
        <w:trPr>
          <w:cantSplit/>
          <w:trHeight w:val="1658"/>
          <w:jc w:val="center"/>
        </w:trPr>
        <w:tc>
          <w:tcPr>
            <w:tcW w:w="1929"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经济发展局</w:t>
            </w:r>
          </w:p>
        </w:tc>
        <w:tc>
          <w:tcPr>
            <w:tcW w:w="1668"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讲解员岗</w:t>
            </w:r>
          </w:p>
        </w:tc>
        <w:tc>
          <w:tcPr>
            <w:tcW w:w="996"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1</w:t>
            </w:r>
          </w:p>
        </w:tc>
        <w:tc>
          <w:tcPr>
            <w:tcW w:w="1728"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艺术类、教育学类、旅游管理类</w:t>
            </w:r>
          </w:p>
        </w:tc>
        <w:tc>
          <w:tcPr>
            <w:tcW w:w="1296" w:type="dxa"/>
            <w:vAlign w:val="center"/>
          </w:tcPr>
          <w:p w:rsidR="007830CC" w:rsidRDefault="007830CC" w:rsidP="0045430B">
            <w:pPr>
              <w:spacing w:line="24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全日制大专及以上</w:t>
            </w:r>
          </w:p>
        </w:tc>
        <w:tc>
          <w:tcPr>
            <w:tcW w:w="1512"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28</w:t>
            </w:r>
            <w:r>
              <w:rPr>
                <w:rFonts w:ascii="Times New Roman" w:eastAsia="仿宋_GB2312" w:hAnsi="Times New Roman" w:cs="Times New Roman" w:hint="eastAsia"/>
                <w:sz w:val="24"/>
              </w:rPr>
              <w:t>周岁以下</w:t>
            </w:r>
          </w:p>
        </w:tc>
        <w:tc>
          <w:tcPr>
            <w:tcW w:w="4116" w:type="dxa"/>
            <w:vAlign w:val="center"/>
          </w:tcPr>
          <w:p w:rsidR="007830CC" w:rsidRDefault="007830CC" w:rsidP="0045430B">
            <w:pPr>
              <w:spacing w:line="280" w:lineRule="exact"/>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hint="eastAsia"/>
                <w:sz w:val="24"/>
              </w:rPr>
              <w:t>普通话标准，口齿伶俐、表达和沟通能力较强、应变能力较强、身体健康，形象气质佳，性格开朗，阳光；</w:t>
            </w:r>
          </w:p>
          <w:p w:rsidR="007830CC" w:rsidRDefault="007830CC" w:rsidP="0045430B">
            <w:pPr>
              <w:spacing w:line="280" w:lineRule="exact"/>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hint="eastAsia"/>
                <w:sz w:val="24"/>
              </w:rPr>
              <w:t>身高：女性</w:t>
            </w:r>
            <w:r>
              <w:rPr>
                <w:rFonts w:ascii="Times New Roman" w:eastAsia="仿宋_GB2312" w:hAnsi="Times New Roman" w:cs="Times New Roman" w:hint="eastAsia"/>
                <w:sz w:val="24"/>
              </w:rPr>
              <w:t>165cm</w:t>
            </w:r>
            <w:r>
              <w:rPr>
                <w:rFonts w:ascii="Times New Roman" w:eastAsia="仿宋_GB2312" w:hAnsi="Times New Roman" w:cs="Times New Roman" w:hint="eastAsia"/>
                <w:sz w:val="24"/>
              </w:rPr>
              <w:t>以上，男性</w:t>
            </w:r>
            <w:r>
              <w:rPr>
                <w:rFonts w:ascii="Times New Roman" w:eastAsia="仿宋_GB2312" w:hAnsi="Times New Roman" w:cs="Times New Roman" w:hint="eastAsia"/>
                <w:sz w:val="24"/>
              </w:rPr>
              <w:t>175cm</w:t>
            </w:r>
            <w:r>
              <w:rPr>
                <w:rFonts w:ascii="Times New Roman" w:eastAsia="仿宋_GB2312" w:hAnsi="Times New Roman" w:cs="Times New Roman" w:hint="eastAsia"/>
                <w:sz w:val="24"/>
              </w:rPr>
              <w:t>以上。</w:t>
            </w:r>
          </w:p>
        </w:tc>
        <w:tc>
          <w:tcPr>
            <w:tcW w:w="1020"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非专业</w:t>
            </w:r>
          </w:p>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技术岗</w:t>
            </w:r>
          </w:p>
        </w:tc>
      </w:tr>
      <w:tr w:rsidR="007830CC" w:rsidTr="0045430B">
        <w:trPr>
          <w:cantSplit/>
          <w:trHeight w:val="784"/>
          <w:jc w:val="center"/>
        </w:trPr>
        <w:tc>
          <w:tcPr>
            <w:tcW w:w="1929"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lastRenderedPageBreak/>
              <w:t>财政局</w:t>
            </w:r>
          </w:p>
        </w:tc>
        <w:tc>
          <w:tcPr>
            <w:tcW w:w="1668"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会计岗</w:t>
            </w:r>
          </w:p>
        </w:tc>
        <w:tc>
          <w:tcPr>
            <w:tcW w:w="996"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1</w:t>
            </w:r>
          </w:p>
        </w:tc>
        <w:tc>
          <w:tcPr>
            <w:tcW w:w="1728"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会计与审计类</w:t>
            </w:r>
          </w:p>
        </w:tc>
        <w:tc>
          <w:tcPr>
            <w:tcW w:w="1296" w:type="dxa"/>
            <w:vAlign w:val="center"/>
          </w:tcPr>
          <w:p w:rsidR="007830CC" w:rsidRDefault="007830CC" w:rsidP="0045430B">
            <w:pPr>
              <w:spacing w:line="24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全日制本科以上</w:t>
            </w:r>
          </w:p>
        </w:tc>
        <w:tc>
          <w:tcPr>
            <w:tcW w:w="1512"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35</w:t>
            </w:r>
            <w:r>
              <w:rPr>
                <w:rFonts w:ascii="Times New Roman" w:eastAsia="仿宋_GB2312" w:hAnsi="Times New Roman" w:cs="Times New Roman" w:hint="eastAsia"/>
                <w:sz w:val="24"/>
              </w:rPr>
              <w:t>周岁以下</w:t>
            </w:r>
          </w:p>
        </w:tc>
        <w:tc>
          <w:tcPr>
            <w:tcW w:w="4116" w:type="dxa"/>
            <w:vAlign w:val="center"/>
          </w:tcPr>
          <w:p w:rsidR="007830CC" w:rsidRDefault="007830CC" w:rsidP="0045430B">
            <w:pPr>
              <w:spacing w:line="280" w:lineRule="exact"/>
              <w:rPr>
                <w:rFonts w:ascii="Times New Roman" w:eastAsia="仿宋_GB2312" w:hAnsi="Times New Roman" w:cs="Times New Roman"/>
                <w:sz w:val="24"/>
              </w:rPr>
            </w:pPr>
            <w:r>
              <w:rPr>
                <w:rFonts w:ascii="Times New Roman" w:eastAsia="仿宋_GB2312" w:hAnsi="Times New Roman" w:cs="Times New Roman" w:hint="eastAsia"/>
                <w:sz w:val="24"/>
              </w:rPr>
              <w:t>男性，从事会计、审计相关工作</w:t>
            </w:r>
            <w:r>
              <w:rPr>
                <w:rFonts w:ascii="Times New Roman" w:eastAsia="仿宋_GB2312" w:hAnsi="Times New Roman" w:cs="Times New Roman" w:hint="eastAsia"/>
                <w:sz w:val="24"/>
              </w:rPr>
              <w:t>5</w:t>
            </w:r>
            <w:r>
              <w:rPr>
                <w:rFonts w:ascii="Times New Roman" w:eastAsia="仿宋_GB2312" w:hAnsi="Times New Roman" w:cs="Times New Roman" w:hint="eastAsia"/>
                <w:sz w:val="24"/>
              </w:rPr>
              <w:t>年及以上。</w:t>
            </w:r>
          </w:p>
        </w:tc>
        <w:tc>
          <w:tcPr>
            <w:tcW w:w="1020" w:type="dxa"/>
            <w:vAlign w:val="center"/>
          </w:tcPr>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hint="eastAsia"/>
                <w:b/>
                <w:bCs/>
                <w:sz w:val="24"/>
              </w:rPr>
              <w:t>专业</w:t>
            </w:r>
          </w:p>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b/>
                <w:bCs/>
                <w:sz w:val="24"/>
              </w:rPr>
              <w:t>技术岗</w:t>
            </w:r>
          </w:p>
        </w:tc>
      </w:tr>
      <w:tr w:rsidR="007830CC" w:rsidTr="0045430B">
        <w:trPr>
          <w:cantSplit/>
          <w:trHeight w:val="902"/>
          <w:jc w:val="center"/>
        </w:trPr>
        <w:tc>
          <w:tcPr>
            <w:tcW w:w="1929"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社会事业局</w:t>
            </w:r>
          </w:p>
        </w:tc>
        <w:tc>
          <w:tcPr>
            <w:tcW w:w="1668"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安全生产监督岗</w:t>
            </w:r>
          </w:p>
        </w:tc>
        <w:tc>
          <w:tcPr>
            <w:tcW w:w="996"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1</w:t>
            </w:r>
          </w:p>
        </w:tc>
        <w:tc>
          <w:tcPr>
            <w:tcW w:w="1728"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工程管理类、安全工程类</w:t>
            </w:r>
          </w:p>
        </w:tc>
        <w:tc>
          <w:tcPr>
            <w:tcW w:w="1296" w:type="dxa"/>
            <w:vAlign w:val="center"/>
          </w:tcPr>
          <w:p w:rsidR="007830CC" w:rsidRDefault="007830CC" w:rsidP="0045430B">
            <w:pPr>
              <w:spacing w:line="24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全日制大专以上</w:t>
            </w:r>
          </w:p>
        </w:tc>
        <w:tc>
          <w:tcPr>
            <w:tcW w:w="1512"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周岁以下</w:t>
            </w:r>
          </w:p>
        </w:tc>
        <w:tc>
          <w:tcPr>
            <w:tcW w:w="4116" w:type="dxa"/>
            <w:vAlign w:val="center"/>
          </w:tcPr>
          <w:p w:rsidR="007830CC" w:rsidRDefault="007830CC" w:rsidP="0045430B">
            <w:pPr>
              <w:spacing w:line="280" w:lineRule="exact"/>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hint="eastAsia"/>
                <w:sz w:val="24"/>
              </w:rPr>
              <w:t>男性；</w:t>
            </w:r>
          </w:p>
          <w:p w:rsidR="007830CC" w:rsidRDefault="007830CC" w:rsidP="0045430B">
            <w:pPr>
              <w:spacing w:line="280" w:lineRule="exact"/>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hint="eastAsia"/>
                <w:sz w:val="24"/>
              </w:rPr>
              <w:t>语言表达流畅，责任心强，熟悉安全生产相关法律法规流程和安全生产监督管理的相关流程；</w:t>
            </w:r>
          </w:p>
          <w:p w:rsidR="007830CC" w:rsidRDefault="007830CC" w:rsidP="0045430B">
            <w:pPr>
              <w:spacing w:line="280" w:lineRule="exact"/>
              <w:rPr>
                <w:rFonts w:ascii="Times New Roman" w:eastAsia="仿宋_GB2312" w:hAnsi="Times New Roman" w:cs="Times New Roman"/>
                <w:sz w:val="24"/>
              </w:rPr>
            </w:pPr>
            <w:r>
              <w:rPr>
                <w:rFonts w:ascii="Times New Roman" w:eastAsia="仿宋_GB2312" w:hAnsi="Times New Roman" w:cs="Times New Roman" w:hint="eastAsia"/>
                <w:sz w:val="24"/>
              </w:rPr>
              <w:t>3.</w:t>
            </w:r>
            <w:r>
              <w:rPr>
                <w:rFonts w:ascii="Times New Roman" w:eastAsia="仿宋_GB2312" w:hAnsi="Times New Roman" w:cs="Times New Roman" w:hint="eastAsia"/>
                <w:sz w:val="24"/>
              </w:rPr>
              <w:t>从事过安全生产监管工作者优先；</w:t>
            </w:r>
          </w:p>
          <w:p w:rsidR="007830CC" w:rsidRDefault="007830CC" w:rsidP="0045430B">
            <w:pPr>
              <w:spacing w:line="280" w:lineRule="exact"/>
              <w:rPr>
                <w:rFonts w:ascii="Times New Roman" w:eastAsia="仿宋_GB2312" w:hAnsi="Times New Roman" w:cs="Times New Roman"/>
                <w:sz w:val="24"/>
              </w:rPr>
            </w:pPr>
            <w:r>
              <w:rPr>
                <w:rFonts w:ascii="Times New Roman" w:eastAsia="仿宋_GB2312" w:hAnsi="Times New Roman" w:cs="Times New Roman" w:hint="eastAsia"/>
                <w:sz w:val="24"/>
              </w:rPr>
              <w:t>4.</w:t>
            </w:r>
            <w:r>
              <w:rPr>
                <w:rFonts w:ascii="Times New Roman" w:eastAsia="仿宋_GB2312" w:hAnsi="Times New Roman" w:cs="Times New Roman" w:hint="eastAsia"/>
                <w:sz w:val="24"/>
              </w:rPr>
              <w:t>安全工程类专业优先。</w:t>
            </w:r>
          </w:p>
        </w:tc>
        <w:tc>
          <w:tcPr>
            <w:tcW w:w="1020"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非专业</w:t>
            </w:r>
          </w:p>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技术岗</w:t>
            </w:r>
          </w:p>
        </w:tc>
      </w:tr>
    </w:tbl>
    <w:p w:rsidR="007830CC" w:rsidRDefault="007830CC" w:rsidP="00960A08">
      <w:pPr>
        <w:spacing w:afterLines="50"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庐陵新区管委会2018年面向社会公开招聘编外合同制工作人员岗位表</w:t>
      </w:r>
    </w:p>
    <w:tbl>
      <w:tblPr>
        <w:tblW w:w="14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1692"/>
        <w:gridCol w:w="948"/>
        <w:gridCol w:w="1776"/>
        <w:gridCol w:w="1323"/>
        <w:gridCol w:w="1488"/>
        <w:gridCol w:w="4113"/>
        <w:gridCol w:w="975"/>
      </w:tblGrid>
      <w:tr w:rsidR="007830CC" w:rsidTr="0045430B">
        <w:trPr>
          <w:cantSplit/>
          <w:trHeight w:val="511"/>
          <w:jc w:val="center"/>
        </w:trPr>
        <w:tc>
          <w:tcPr>
            <w:tcW w:w="1984" w:type="dxa"/>
            <w:vMerge w:val="restart"/>
            <w:vAlign w:val="center"/>
          </w:tcPr>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b/>
                <w:bCs/>
                <w:sz w:val="24"/>
              </w:rPr>
              <w:t>招聘单位名称</w:t>
            </w:r>
          </w:p>
        </w:tc>
        <w:tc>
          <w:tcPr>
            <w:tcW w:w="1692" w:type="dxa"/>
            <w:vMerge w:val="restart"/>
            <w:vAlign w:val="center"/>
          </w:tcPr>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b/>
                <w:bCs/>
                <w:sz w:val="24"/>
              </w:rPr>
              <w:t>职位名称</w:t>
            </w:r>
          </w:p>
        </w:tc>
        <w:tc>
          <w:tcPr>
            <w:tcW w:w="948" w:type="dxa"/>
            <w:vMerge w:val="restart"/>
            <w:vAlign w:val="center"/>
          </w:tcPr>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b/>
                <w:bCs/>
                <w:sz w:val="24"/>
              </w:rPr>
              <w:t>招聘</w:t>
            </w:r>
          </w:p>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b/>
                <w:bCs/>
                <w:sz w:val="24"/>
              </w:rPr>
              <w:t>人数</w:t>
            </w:r>
          </w:p>
        </w:tc>
        <w:tc>
          <w:tcPr>
            <w:tcW w:w="8700" w:type="dxa"/>
            <w:gridSpan w:val="4"/>
            <w:vAlign w:val="center"/>
          </w:tcPr>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b/>
                <w:bCs/>
                <w:sz w:val="24"/>
              </w:rPr>
              <w:t>资格条件</w:t>
            </w:r>
          </w:p>
        </w:tc>
        <w:tc>
          <w:tcPr>
            <w:tcW w:w="975" w:type="dxa"/>
            <w:vMerge w:val="restart"/>
            <w:vAlign w:val="center"/>
          </w:tcPr>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hint="eastAsia"/>
                <w:b/>
                <w:bCs/>
                <w:sz w:val="24"/>
              </w:rPr>
              <w:t>岗位</w:t>
            </w:r>
          </w:p>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hint="eastAsia"/>
                <w:b/>
                <w:bCs/>
                <w:sz w:val="24"/>
              </w:rPr>
              <w:t>类别</w:t>
            </w:r>
          </w:p>
        </w:tc>
      </w:tr>
      <w:tr w:rsidR="007830CC" w:rsidTr="0045430B">
        <w:trPr>
          <w:cantSplit/>
          <w:trHeight w:val="608"/>
          <w:jc w:val="center"/>
        </w:trPr>
        <w:tc>
          <w:tcPr>
            <w:tcW w:w="1984" w:type="dxa"/>
            <w:vMerge/>
            <w:vAlign w:val="center"/>
          </w:tcPr>
          <w:p w:rsidR="007830CC" w:rsidRDefault="007830CC" w:rsidP="0045430B">
            <w:pPr>
              <w:jc w:val="center"/>
              <w:rPr>
                <w:rFonts w:ascii="Times New Roman" w:eastAsia="仿宋_GB2312" w:hAnsi="Times New Roman" w:cs="Times New Roman"/>
                <w:b/>
                <w:bCs/>
                <w:sz w:val="24"/>
              </w:rPr>
            </w:pPr>
          </w:p>
        </w:tc>
        <w:tc>
          <w:tcPr>
            <w:tcW w:w="1692" w:type="dxa"/>
            <w:vMerge/>
            <w:vAlign w:val="center"/>
          </w:tcPr>
          <w:p w:rsidR="007830CC" w:rsidRDefault="007830CC" w:rsidP="0045430B">
            <w:pPr>
              <w:jc w:val="center"/>
              <w:rPr>
                <w:rFonts w:ascii="Times New Roman" w:eastAsia="仿宋_GB2312" w:hAnsi="Times New Roman" w:cs="Times New Roman"/>
                <w:b/>
                <w:bCs/>
                <w:sz w:val="24"/>
              </w:rPr>
            </w:pPr>
          </w:p>
        </w:tc>
        <w:tc>
          <w:tcPr>
            <w:tcW w:w="948" w:type="dxa"/>
            <w:vMerge/>
            <w:vAlign w:val="center"/>
          </w:tcPr>
          <w:p w:rsidR="007830CC" w:rsidRDefault="007830CC" w:rsidP="0045430B">
            <w:pPr>
              <w:jc w:val="center"/>
              <w:rPr>
                <w:rFonts w:ascii="Times New Roman" w:eastAsia="仿宋_GB2312" w:hAnsi="Times New Roman" w:cs="Times New Roman"/>
                <w:b/>
                <w:bCs/>
                <w:sz w:val="24"/>
              </w:rPr>
            </w:pPr>
          </w:p>
        </w:tc>
        <w:tc>
          <w:tcPr>
            <w:tcW w:w="1776" w:type="dxa"/>
            <w:vAlign w:val="center"/>
          </w:tcPr>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b/>
                <w:bCs/>
                <w:sz w:val="24"/>
              </w:rPr>
              <w:t>专业</w:t>
            </w:r>
          </w:p>
        </w:tc>
        <w:tc>
          <w:tcPr>
            <w:tcW w:w="1323" w:type="dxa"/>
            <w:vAlign w:val="center"/>
          </w:tcPr>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b/>
                <w:bCs/>
                <w:sz w:val="24"/>
              </w:rPr>
              <w:t>学历</w:t>
            </w:r>
          </w:p>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b/>
                <w:bCs/>
                <w:sz w:val="24"/>
              </w:rPr>
              <w:t>（学位）</w:t>
            </w:r>
          </w:p>
        </w:tc>
        <w:tc>
          <w:tcPr>
            <w:tcW w:w="1488" w:type="dxa"/>
            <w:vAlign w:val="center"/>
          </w:tcPr>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b/>
                <w:bCs/>
                <w:sz w:val="24"/>
              </w:rPr>
              <w:t>年龄</w:t>
            </w:r>
          </w:p>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b/>
                <w:bCs/>
                <w:sz w:val="24"/>
              </w:rPr>
              <w:t>（周岁）</w:t>
            </w:r>
          </w:p>
        </w:tc>
        <w:tc>
          <w:tcPr>
            <w:tcW w:w="4113" w:type="dxa"/>
            <w:vAlign w:val="center"/>
          </w:tcPr>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b/>
                <w:bCs/>
                <w:sz w:val="24"/>
              </w:rPr>
              <w:t>其他条件</w:t>
            </w:r>
          </w:p>
        </w:tc>
        <w:tc>
          <w:tcPr>
            <w:tcW w:w="975" w:type="dxa"/>
            <w:vMerge/>
            <w:vAlign w:val="center"/>
          </w:tcPr>
          <w:p w:rsidR="007830CC" w:rsidRDefault="007830CC" w:rsidP="0045430B">
            <w:pPr>
              <w:jc w:val="center"/>
              <w:rPr>
                <w:rFonts w:ascii="Times New Roman" w:eastAsia="仿宋_GB2312" w:hAnsi="Times New Roman" w:cs="Times New Roman"/>
                <w:sz w:val="24"/>
              </w:rPr>
            </w:pPr>
          </w:p>
        </w:tc>
      </w:tr>
      <w:tr w:rsidR="007830CC" w:rsidTr="0045430B">
        <w:trPr>
          <w:cantSplit/>
          <w:trHeight w:val="937"/>
          <w:jc w:val="center"/>
        </w:trPr>
        <w:tc>
          <w:tcPr>
            <w:tcW w:w="1984" w:type="dxa"/>
            <w:vMerge w:val="restart"/>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城市综合执法局</w:t>
            </w:r>
          </w:p>
        </w:tc>
        <w:tc>
          <w:tcPr>
            <w:tcW w:w="1692"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市政岗</w:t>
            </w:r>
          </w:p>
        </w:tc>
        <w:tc>
          <w:tcPr>
            <w:tcW w:w="948"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1776"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工程管理类</w:t>
            </w:r>
          </w:p>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建筑类</w:t>
            </w:r>
          </w:p>
        </w:tc>
        <w:tc>
          <w:tcPr>
            <w:tcW w:w="1323" w:type="dxa"/>
            <w:vAlign w:val="center"/>
          </w:tcPr>
          <w:p w:rsidR="007830CC" w:rsidRDefault="007830CC" w:rsidP="0045430B">
            <w:pPr>
              <w:spacing w:line="24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全日制大专以上</w:t>
            </w:r>
          </w:p>
        </w:tc>
        <w:tc>
          <w:tcPr>
            <w:tcW w:w="1488"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sz w:val="24"/>
              </w:rPr>
              <w:t>35</w:t>
            </w:r>
            <w:r>
              <w:rPr>
                <w:rFonts w:ascii="Times New Roman" w:eastAsia="仿宋_GB2312" w:hAnsi="Times New Roman" w:cs="Times New Roman" w:hint="eastAsia"/>
                <w:sz w:val="24"/>
              </w:rPr>
              <w:t>周岁以下</w:t>
            </w:r>
          </w:p>
        </w:tc>
        <w:tc>
          <w:tcPr>
            <w:tcW w:w="4113" w:type="dxa"/>
            <w:vAlign w:val="center"/>
          </w:tcPr>
          <w:p w:rsidR="007830CC" w:rsidRDefault="007830CC" w:rsidP="0045430B">
            <w:pPr>
              <w:spacing w:line="280" w:lineRule="exact"/>
              <w:rPr>
                <w:rFonts w:ascii="Times New Roman" w:eastAsia="仿宋_GB2312" w:hAnsi="Times New Roman" w:cs="Times New Roman"/>
                <w:sz w:val="24"/>
              </w:rPr>
            </w:pPr>
            <w:r>
              <w:rPr>
                <w:rFonts w:ascii="Times New Roman" w:eastAsia="仿宋_GB2312" w:hAnsi="Times New Roman" w:cs="Times New Roman" w:hint="eastAsia"/>
                <w:sz w:val="24"/>
              </w:rPr>
              <w:t>具有市政管护</w:t>
            </w:r>
            <w:r>
              <w:rPr>
                <w:rFonts w:ascii="Times New Roman" w:eastAsia="仿宋_GB2312" w:hAnsi="Times New Roman" w:cs="Times New Roman"/>
                <w:sz w:val="24"/>
              </w:rPr>
              <w:t>2</w:t>
            </w:r>
            <w:r>
              <w:rPr>
                <w:rFonts w:ascii="Times New Roman" w:eastAsia="仿宋_GB2312" w:hAnsi="Times New Roman" w:cs="Times New Roman" w:hint="eastAsia"/>
                <w:sz w:val="24"/>
              </w:rPr>
              <w:t>年以上工作经验</w:t>
            </w:r>
          </w:p>
        </w:tc>
        <w:tc>
          <w:tcPr>
            <w:tcW w:w="975" w:type="dxa"/>
            <w:vAlign w:val="center"/>
          </w:tcPr>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hint="eastAsia"/>
                <w:b/>
                <w:bCs/>
                <w:sz w:val="24"/>
              </w:rPr>
              <w:t>专业</w:t>
            </w:r>
          </w:p>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b/>
                <w:bCs/>
                <w:sz w:val="24"/>
              </w:rPr>
              <w:t>技术岗</w:t>
            </w:r>
          </w:p>
        </w:tc>
      </w:tr>
      <w:tr w:rsidR="007830CC" w:rsidTr="0045430B">
        <w:trPr>
          <w:cantSplit/>
          <w:trHeight w:val="867"/>
          <w:jc w:val="center"/>
        </w:trPr>
        <w:tc>
          <w:tcPr>
            <w:tcW w:w="1984" w:type="dxa"/>
            <w:vMerge/>
            <w:vAlign w:val="center"/>
          </w:tcPr>
          <w:p w:rsidR="007830CC" w:rsidRDefault="007830CC" w:rsidP="0045430B">
            <w:pPr>
              <w:jc w:val="center"/>
              <w:rPr>
                <w:rFonts w:ascii="Times New Roman" w:eastAsia="仿宋_GB2312" w:hAnsi="Times New Roman" w:cs="Times New Roman"/>
                <w:sz w:val="24"/>
              </w:rPr>
            </w:pPr>
          </w:p>
        </w:tc>
        <w:tc>
          <w:tcPr>
            <w:tcW w:w="1692"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园林岗</w:t>
            </w:r>
          </w:p>
        </w:tc>
        <w:tc>
          <w:tcPr>
            <w:tcW w:w="948"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1776"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林业类</w:t>
            </w:r>
            <w:r>
              <w:rPr>
                <w:rFonts w:ascii="仿宋_GB2312" w:eastAsia="仿宋_GB2312" w:hAnsi="Times New Roman" w:cs="Times New Roman" w:hint="eastAsia"/>
                <w:sz w:val="24"/>
              </w:rPr>
              <w:t>〔</w:t>
            </w:r>
            <w:r>
              <w:rPr>
                <w:rFonts w:ascii="Times New Roman" w:eastAsia="仿宋_GB2312" w:hAnsi="Times New Roman" w:cs="Times New Roman" w:hint="eastAsia"/>
                <w:sz w:val="24"/>
              </w:rPr>
              <w:t>园林、林业技术、生态环境管理（林业技术）、园林技术等</w:t>
            </w:r>
            <w:r>
              <w:rPr>
                <w:rFonts w:ascii="仿宋_GB2312" w:eastAsia="仿宋_GB2312" w:hAnsi="Times New Roman" w:cs="Times New Roman" w:hint="eastAsia"/>
                <w:sz w:val="24"/>
              </w:rPr>
              <w:t>〕</w:t>
            </w:r>
            <w:r>
              <w:rPr>
                <w:rFonts w:ascii="Times New Roman" w:eastAsia="仿宋_GB2312" w:hAnsi="Times New Roman" w:cs="Times New Roman" w:hint="eastAsia"/>
                <w:sz w:val="24"/>
              </w:rPr>
              <w:t>；建筑类（景观建筑设计）</w:t>
            </w:r>
          </w:p>
        </w:tc>
        <w:tc>
          <w:tcPr>
            <w:tcW w:w="1323" w:type="dxa"/>
            <w:vAlign w:val="center"/>
          </w:tcPr>
          <w:p w:rsidR="007830CC" w:rsidRDefault="007830CC" w:rsidP="0045430B">
            <w:pPr>
              <w:spacing w:line="24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全日制大专以上</w:t>
            </w:r>
          </w:p>
        </w:tc>
        <w:tc>
          <w:tcPr>
            <w:tcW w:w="1488"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sz w:val="24"/>
              </w:rPr>
              <w:t>35</w:t>
            </w:r>
            <w:r>
              <w:rPr>
                <w:rFonts w:ascii="Times New Roman" w:eastAsia="仿宋_GB2312" w:hAnsi="Times New Roman" w:cs="Times New Roman" w:hint="eastAsia"/>
                <w:sz w:val="24"/>
              </w:rPr>
              <w:t>周岁以下</w:t>
            </w:r>
          </w:p>
        </w:tc>
        <w:tc>
          <w:tcPr>
            <w:tcW w:w="4113" w:type="dxa"/>
            <w:vAlign w:val="center"/>
          </w:tcPr>
          <w:p w:rsidR="007830CC" w:rsidRDefault="007830CC" w:rsidP="0045430B">
            <w:pPr>
              <w:spacing w:line="280" w:lineRule="exact"/>
              <w:rPr>
                <w:rFonts w:ascii="Times New Roman" w:eastAsia="仿宋_GB2312" w:hAnsi="Times New Roman" w:cs="Times New Roman"/>
                <w:sz w:val="24"/>
              </w:rPr>
            </w:pPr>
            <w:r>
              <w:rPr>
                <w:rFonts w:ascii="Times New Roman" w:eastAsia="仿宋_GB2312" w:hAnsi="Times New Roman" w:cs="Times New Roman" w:hint="eastAsia"/>
                <w:sz w:val="24"/>
              </w:rPr>
              <w:t>具有园林方面相关工作经验</w:t>
            </w:r>
          </w:p>
        </w:tc>
        <w:tc>
          <w:tcPr>
            <w:tcW w:w="975" w:type="dxa"/>
            <w:vAlign w:val="center"/>
          </w:tcPr>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hint="eastAsia"/>
                <w:b/>
                <w:bCs/>
                <w:sz w:val="24"/>
              </w:rPr>
              <w:t>专业</w:t>
            </w:r>
          </w:p>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b/>
                <w:bCs/>
                <w:sz w:val="24"/>
              </w:rPr>
              <w:t>技术岗</w:t>
            </w:r>
          </w:p>
        </w:tc>
      </w:tr>
      <w:tr w:rsidR="007830CC" w:rsidTr="0045430B">
        <w:trPr>
          <w:cantSplit/>
          <w:trHeight w:val="901"/>
          <w:jc w:val="center"/>
        </w:trPr>
        <w:tc>
          <w:tcPr>
            <w:tcW w:w="1984" w:type="dxa"/>
            <w:vMerge/>
            <w:vAlign w:val="center"/>
          </w:tcPr>
          <w:p w:rsidR="007830CC" w:rsidRDefault="007830CC" w:rsidP="0045430B">
            <w:pPr>
              <w:jc w:val="center"/>
              <w:rPr>
                <w:rFonts w:ascii="Times New Roman" w:eastAsia="仿宋_GB2312" w:hAnsi="Times New Roman" w:cs="Times New Roman"/>
                <w:sz w:val="24"/>
              </w:rPr>
            </w:pPr>
          </w:p>
        </w:tc>
        <w:tc>
          <w:tcPr>
            <w:tcW w:w="1692"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路灯管理岗</w:t>
            </w:r>
          </w:p>
        </w:tc>
        <w:tc>
          <w:tcPr>
            <w:tcW w:w="948"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1776" w:type="dxa"/>
            <w:vAlign w:val="center"/>
          </w:tcPr>
          <w:p w:rsidR="007830CC" w:rsidRDefault="007830CC" w:rsidP="0045430B">
            <w:pPr>
              <w:jc w:val="left"/>
              <w:rPr>
                <w:rFonts w:ascii="Times New Roman" w:eastAsia="仿宋_GB2312" w:hAnsi="Times New Roman" w:cs="Times New Roman"/>
                <w:sz w:val="24"/>
              </w:rPr>
            </w:pPr>
            <w:r>
              <w:rPr>
                <w:rFonts w:ascii="Times New Roman" w:eastAsia="仿宋_GB2312" w:hAnsi="Times New Roman" w:cs="Times New Roman" w:hint="eastAsia"/>
                <w:sz w:val="24"/>
              </w:rPr>
              <w:t>光源与照明、电气工程及其自动化、电力系统及其自动化、电力系统自动化技术</w:t>
            </w:r>
          </w:p>
        </w:tc>
        <w:tc>
          <w:tcPr>
            <w:tcW w:w="1323" w:type="dxa"/>
            <w:vAlign w:val="center"/>
          </w:tcPr>
          <w:p w:rsidR="007830CC" w:rsidRDefault="007830CC" w:rsidP="0045430B">
            <w:pPr>
              <w:spacing w:line="24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全日制大专以上</w:t>
            </w:r>
          </w:p>
        </w:tc>
        <w:tc>
          <w:tcPr>
            <w:tcW w:w="1488"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40</w:t>
            </w:r>
            <w:r>
              <w:rPr>
                <w:rFonts w:ascii="Times New Roman" w:eastAsia="仿宋_GB2312" w:hAnsi="Times New Roman" w:cs="Times New Roman" w:hint="eastAsia"/>
                <w:sz w:val="24"/>
              </w:rPr>
              <w:t>周岁以下</w:t>
            </w:r>
          </w:p>
        </w:tc>
        <w:tc>
          <w:tcPr>
            <w:tcW w:w="4113" w:type="dxa"/>
            <w:vAlign w:val="center"/>
          </w:tcPr>
          <w:p w:rsidR="007830CC" w:rsidRDefault="007830CC" w:rsidP="0045430B">
            <w:pPr>
              <w:spacing w:line="280" w:lineRule="exact"/>
              <w:rPr>
                <w:rFonts w:ascii="Times New Roman" w:eastAsia="仿宋_GB2312" w:hAnsi="Times New Roman" w:cs="Times New Roman"/>
                <w:sz w:val="24"/>
              </w:rPr>
            </w:pPr>
            <w:r>
              <w:rPr>
                <w:rFonts w:ascii="Times New Roman" w:eastAsia="仿宋_GB2312" w:hAnsi="Times New Roman" w:cs="Times New Roman" w:hint="eastAsia"/>
                <w:sz w:val="24"/>
              </w:rPr>
              <w:t>具有电气工程师或电工资格证书者，学历及专业不限。</w:t>
            </w:r>
          </w:p>
        </w:tc>
        <w:tc>
          <w:tcPr>
            <w:tcW w:w="975" w:type="dxa"/>
            <w:vAlign w:val="center"/>
          </w:tcPr>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hint="eastAsia"/>
                <w:b/>
                <w:bCs/>
                <w:sz w:val="24"/>
              </w:rPr>
              <w:t>专业</w:t>
            </w:r>
          </w:p>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b/>
                <w:bCs/>
                <w:sz w:val="24"/>
              </w:rPr>
              <w:t>技术岗</w:t>
            </w:r>
          </w:p>
        </w:tc>
      </w:tr>
      <w:tr w:rsidR="007830CC" w:rsidTr="0045430B">
        <w:trPr>
          <w:cantSplit/>
          <w:trHeight w:val="889"/>
          <w:jc w:val="center"/>
        </w:trPr>
        <w:tc>
          <w:tcPr>
            <w:tcW w:w="1984"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lastRenderedPageBreak/>
              <w:t>监察室</w:t>
            </w:r>
          </w:p>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人）</w:t>
            </w:r>
          </w:p>
        </w:tc>
        <w:tc>
          <w:tcPr>
            <w:tcW w:w="1692"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综合岗</w:t>
            </w:r>
          </w:p>
        </w:tc>
        <w:tc>
          <w:tcPr>
            <w:tcW w:w="948"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1</w:t>
            </w:r>
          </w:p>
        </w:tc>
        <w:tc>
          <w:tcPr>
            <w:tcW w:w="1776"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中文类、法律类、会计与审计类</w:t>
            </w:r>
          </w:p>
        </w:tc>
        <w:tc>
          <w:tcPr>
            <w:tcW w:w="1323" w:type="dxa"/>
            <w:vAlign w:val="center"/>
          </w:tcPr>
          <w:p w:rsidR="007830CC" w:rsidRDefault="007830CC" w:rsidP="0045430B">
            <w:pPr>
              <w:spacing w:line="24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全日制大专及以上</w:t>
            </w:r>
          </w:p>
        </w:tc>
        <w:tc>
          <w:tcPr>
            <w:tcW w:w="1488"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35</w:t>
            </w:r>
            <w:r>
              <w:rPr>
                <w:rFonts w:ascii="Times New Roman" w:eastAsia="仿宋_GB2312" w:hAnsi="Times New Roman" w:cs="Times New Roman" w:hint="eastAsia"/>
                <w:sz w:val="24"/>
              </w:rPr>
              <w:t>周岁以下</w:t>
            </w:r>
          </w:p>
        </w:tc>
        <w:tc>
          <w:tcPr>
            <w:tcW w:w="4113" w:type="dxa"/>
            <w:vAlign w:val="center"/>
          </w:tcPr>
          <w:p w:rsidR="007830CC" w:rsidRDefault="007830CC" w:rsidP="0045430B">
            <w:pPr>
              <w:spacing w:line="280" w:lineRule="exact"/>
              <w:rPr>
                <w:rFonts w:ascii="Times New Roman" w:eastAsia="仿宋_GB2312" w:hAnsi="Times New Roman" w:cs="Times New Roman"/>
                <w:sz w:val="24"/>
              </w:rPr>
            </w:pPr>
            <w:r>
              <w:rPr>
                <w:rFonts w:ascii="Times New Roman" w:eastAsia="仿宋_GB2312" w:hAnsi="Times New Roman" w:cs="Times New Roman" w:hint="eastAsia"/>
                <w:sz w:val="24"/>
              </w:rPr>
              <w:t>男性，有较好的文字功底，工作纪律性强，有</w:t>
            </w:r>
            <w:r>
              <w:rPr>
                <w:rFonts w:ascii="Times New Roman" w:eastAsia="仿宋_GB2312" w:hAnsi="Times New Roman" w:cs="Times New Roman" w:hint="eastAsia"/>
                <w:sz w:val="24"/>
              </w:rPr>
              <w:t>2</w:t>
            </w:r>
            <w:r>
              <w:rPr>
                <w:rFonts w:ascii="Times New Roman" w:eastAsia="仿宋_GB2312" w:hAnsi="Times New Roman" w:cs="Times New Roman" w:hint="eastAsia"/>
                <w:sz w:val="24"/>
              </w:rPr>
              <w:t>年以上工作经验。</w:t>
            </w:r>
          </w:p>
        </w:tc>
        <w:tc>
          <w:tcPr>
            <w:tcW w:w="975"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非专业技术岗</w:t>
            </w:r>
          </w:p>
        </w:tc>
      </w:tr>
    </w:tbl>
    <w:p w:rsidR="007830CC" w:rsidRDefault="007830CC" w:rsidP="00960A08">
      <w:pPr>
        <w:spacing w:afterLines="50" w:line="500" w:lineRule="exact"/>
        <w:rPr>
          <w:rFonts w:ascii="Times New Roman" w:eastAsia="方正小标宋简体" w:hAnsi="Times New Roman" w:cs="Times New Roman"/>
          <w:sz w:val="36"/>
          <w:szCs w:val="36"/>
        </w:rPr>
      </w:pPr>
    </w:p>
    <w:p w:rsidR="007830CC" w:rsidRDefault="007830CC" w:rsidP="00960A08">
      <w:pPr>
        <w:spacing w:afterLines="50"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庐陵新区管委会2018年面向社会公开招聘编外合同制工作人员岗位表</w:t>
      </w:r>
    </w:p>
    <w:tbl>
      <w:tblPr>
        <w:tblW w:w="14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1692"/>
        <w:gridCol w:w="948"/>
        <w:gridCol w:w="1659"/>
        <w:gridCol w:w="1440"/>
        <w:gridCol w:w="1488"/>
        <w:gridCol w:w="4113"/>
        <w:gridCol w:w="975"/>
      </w:tblGrid>
      <w:tr w:rsidR="007830CC" w:rsidTr="0045430B">
        <w:trPr>
          <w:cantSplit/>
          <w:trHeight w:val="511"/>
          <w:jc w:val="center"/>
        </w:trPr>
        <w:tc>
          <w:tcPr>
            <w:tcW w:w="1984" w:type="dxa"/>
            <w:vMerge w:val="restart"/>
            <w:vAlign w:val="center"/>
          </w:tcPr>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b/>
                <w:bCs/>
                <w:sz w:val="24"/>
              </w:rPr>
              <w:t>招聘单位名称</w:t>
            </w:r>
          </w:p>
        </w:tc>
        <w:tc>
          <w:tcPr>
            <w:tcW w:w="1692" w:type="dxa"/>
            <w:vMerge w:val="restart"/>
            <w:vAlign w:val="center"/>
          </w:tcPr>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b/>
                <w:bCs/>
                <w:sz w:val="24"/>
              </w:rPr>
              <w:t>职位名称</w:t>
            </w:r>
          </w:p>
        </w:tc>
        <w:tc>
          <w:tcPr>
            <w:tcW w:w="948" w:type="dxa"/>
            <w:vMerge w:val="restart"/>
            <w:vAlign w:val="center"/>
          </w:tcPr>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b/>
                <w:bCs/>
                <w:sz w:val="24"/>
              </w:rPr>
              <w:t>招聘</w:t>
            </w:r>
          </w:p>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b/>
                <w:bCs/>
                <w:sz w:val="24"/>
              </w:rPr>
              <w:t>人数</w:t>
            </w:r>
          </w:p>
        </w:tc>
        <w:tc>
          <w:tcPr>
            <w:tcW w:w="8700" w:type="dxa"/>
            <w:gridSpan w:val="4"/>
            <w:vAlign w:val="center"/>
          </w:tcPr>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b/>
                <w:bCs/>
                <w:sz w:val="24"/>
              </w:rPr>
              <w:t>资格条件</w:t>
            </w:r>
          </w:p>
        </w:tc>
        <w:tc>
          <w:tcPr>
            <w:tcW w:w="975" w:type="dxa"/>
            <w:vMerge w:val="restart"/>
            <w:vAlign w:val="center"/>
          </w:tcPr>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hint="eastAsia"/>
                <w:b/>
                <w:bCs/>
                <w:sz w:val="24"/>
              </w:rPr>
              <w:t>岗位</w:t>
            </w:r>
          </w:p>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hint="eastAsia"/>
                <w:b/>
                <w:bCs/>
                <w:sz w:val="24"/>
              </w:rPr>
              <w:t>类别</w:t>
            </w:r>
          </w:p>
        </w:tc>
      </w:tr>
      <w:tr w:rsidR="007830CC" w:rsidTr="0045430B">
        <w:trPr>
          <w:cantSplit/>
          <w:trHeight w:val="608"/>
          <w:jc w:val="center"/>
        </w:trPr>
        <w:tc>
          <w:tcPr>
            <w:tcW w:w="1984" w:type="dxa"/>
            <w:vMerge/>
            <w:vAlign w:val="center"/>
          </w:tcPr>
          <w:p w:rsidR="007830CC" w:rsidRDefault="007830CC" w:rsidP="0045430B">
            <w:pPr>
              <w:jc w:val="center"/>
              <w:rPr>
                <w:rFonts w:ascii="Times New Roman" w:eastAsia="仿宋_GB2312" w:hAnsi="Times New Roman" w:cs="Times New Roman"/>
                <w:b/>
                <w:bCs/>
                <w:sz w:val="24"/>
              </w:rPr>
            </w:pPr>
          </w:p>
        </w:tc>
        <w:tc>
          <w:tcPr>
            <w:tcW w:w="1692" w:type="dxa"/>
            <w:vMerge/>
            <w:vAlign w:val="center"/>
          </w:tcPr>
          <w:p w:rsidR="007830CC" w:rsidRDefault="007830CC" w:rsidP="0045430B">
            <w:pPr>
              <w:jc w:val="center"/>
              <w:rPr>
                <w:rFonts w:ascii="Times New Roman" w:eastAsia="仿宋_GB2312" w:hAnsi="Times New Roman" w:cs="Times New Roman"/>
                <w:b/>
                <w:bCs/>
                <w:sz w:val="24"/>
              </w:rPr>
            </w:pPr>
          </w:p>
        </w:tc>
        <w:tc>
          <w:tcPr>
            <w:tcW w:w="948" w:type="dxa"/>
            <w:vMerge/>
            <w:vAlign w:val="center"/>
          </w:tcPr>
          <w:p w:rsidR="007830CC" w:rsidRDefault="007830CC" w:rsidP="0045430B">
            <w:pPr>
              <w:jc w:val="center"/>
              <w:rPr>
                <w:rFonts w:ascii="Times New Roman" w:eastAsia="仿宋_GB2312" w:hAnsi="Times New Roman" w:cs="Times New Roman"/>
                <w:b/>
                <w:bCs/>
                <w:sz w:val="24"/>
              </w:rPr>
            </w:pPr>
          </w:p>
        </w:tc>
        <w:tc>
          <w:tcPr>
            <w:tcW w:w="1659" w:type="dxa"/>
            <w:vAlign w:val="center"/>
          </w:tcPr>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b/>
                <w:bCs/>
                <w:sz w:val="24"/>
              </w:rPr>
              <w:t>专业</w:t>
            </w:r>
          </w:p>
        </w:tc>
        <w:tc>
          <w:tcPr>
            <w:tcW w:w="1440" w:type="dxa"/>
            <w:vAlign w:val="center"/>
          </w:tcPr>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b/>
                <w:bCs/>
                <w:sz w:val="24"/>
              </w:rPr>
              <w:t>学历</w:t>
            </w:r>
          </w:p>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b/>
                <w:bCs/>
                <w:sz w:val="24"/>
              </w:rPr>
              <w:t>（学位）</w:t>
            </w:r>
          </w:p>
        </w:tc>
        <w:tc>
          <w:tcPr>
            <w:tcW w:w="1488" w:type="dxa"/>
            <w:vAlign w:val="center"/>
          </w:tcPr>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b/>
                <w:bCs/>
                <w:sz w:val="24"/>
              </w:rPr>
              <w:t>年龄</w:t>
            </w:r>
          </w:p>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b/>
                <w:bCs/>
                <w:sz w:val="24"/>
              </w:rPr>
              <w:t>（周岁）</w:t>
            </w:r>
          </w:p>
        </w:tc>
        <w:tc>
          <w:tcPr>
            <w:tcW w:w="4113" w:type="dxa"/>
            <w:vAlign w:val="center"/>
          </w:tcPr>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b/>
                <w:bCs/>
                <w:sz w:val="24"/>
              </w:rPr>
              <w:t>其他条件</w:t>
            </w:r>
          </w:p>
        </w:tc>
        <w:tc>
          <w:tcPr>
            <w:tcW w:w="975" w:type="dxa"/>
            <w:vMerge/>
            <w:vAlign w:val="center"/>
          </w:tcPr>
          <w:p w:rsidR="007830CC" w:rsidRDefault="007830CC" w:rsidP="0045430B">
            <w:pPr>
              <w:jc w:val="center"/>
              <w:rPr>
                <w:rFonts w:ascii="Times New Roman" w:eastAsia="仿宋_GB2312" w:hAnsi="Times New Roman" w:cs="Times New Roman"/>
                <w:sz w:val="24"/>
              </w:rPr>
            </w:pPr>
          </w:p>
        </w:tc>
      </w:tr>
      <w:tr w:rsidR="007830CC" w:rsidTr="0045430B">
        <w:trPr>
          <w:cantSplit/>
          <w:trHeight w:val="937"/>
          <w:jc w:val="center"/>
        </w:trPr>
        <w:tc>
          <w:tcPr>
            <w:tcW w:w="1984"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征收管理办公室（</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人）</w:t>
            </w:r>
          </w:p>
        </w:tc>
        <w:tc>
          <w:tcPr>
            <w:tcW w:w="1692"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文秘岗</w:t>
            </w:r>
          </w:p>
        </w:tc>
        <w:tc>
          <w:tcPr>
            <w:tcW w:w="948"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1</w:t>
            </w:r>
          </w:p>
        </w:tc>
        <w:tc>
          <w:tcPr>
            <w:tcW w:w="1659"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中文类</w:t>
            </w:r>
          </w:p>
        </w:tc>
        <w:tc>
          <w:tcPr>
            <w:tcW w:w="1440" w:type="dxa"/>
            <w:vAlign w:val="center"/>
          </w:tcPr>
          <w:p w:rsidR="007830CC" w:rsidRDefault="007830CC" w:rsidP="0045430B">
            <w:pPr>
              <w:spacing w:line="24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全日制本科及以上</w:t>
            </w:r>
          </w:p>
        </w:tc>
        <w:tc>
          <w:tcPr>
            <w:tcW w:w="1488"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35</w:t>
            </w:r>
            <w:r>
              <w:rPr>
                <w:rFonts w:ascii="Times New Roman" w:eastAsia="仿宋_GB2312" w:hAnsi="Times New Roman" w:cs="Times New Roman" w:hint="eastAsia"/>
                <w:sz w:val="24"/>
              </w:rPr>
              <w:t>周岁以下</w:t>
            </w:r>
          </w:p>
        </w:tc>
        <w:tc>
          <w:tcPr>
            <w:tcW w:w="4113" w:type="dxa"/>
            <w:vAlign w:val="center"/>
          </w:tcPr>
          <w:p w:rsidR="007830CC" w:rsidRDefault="007830CC" w:rsidP="0045430B">
            <w:pPr>
              <w:spacing w:line="280" w:lineRule="exact"/>
              <w:rPr>
                <w:rFonts w:ascii="Times New Roman" w:eastAsia="仿宋_GB2312" w:hAnsi="Times New Roman" w:cs="Times New Roman"/>
                <w:sz w:val="24"/>
              </w:rPr>
            </w:pPr>
            <w:r>
              <w:rPr>
                <w:rFonts w:ascii="Times New Roman" w:eastAsia="仿宋_GB2312" w:hAnsi="Times New Roman" w:cs="Times New Roman" w:hint="eastAsia"/>
                <w:sz w:val="24"/>
              </w:rPr>
              <w:t>具有较好的文字功底，能吃苦耐劳，在征地拆迁部门工作过或有类似征地拆迁工作经历者优先。</w:t>
            </w:r>
          </w:p>
        </w:tc>
        <w:tc>
          <w:tcPr>
            <w:tcW w:w="975" w:type="dxa"/>
            <w:vAlign w:val="center"/>
          </w:tcPr>
          <w:p w:rsidR="007830CC" w:rsidRDefault="007830CC" w:rsidP="0045430B">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非专业技术岗</w:t>
            </w:r>
          </w:p>
        </w:tc>
      </w:tr>
      <w:tr w:rsidR="007830CC" w:rsidTr="0045430B">
        <w:trPr>
          <w:cantSplit/>
          <w:trHeight w:val="889"/>
          <w:jc w:val="center"/>
        </w:trPr>
        <w:tc>
          <w:tcPr>
            <w:tcW w:w="1984" w:type="dxa"/>
            <w:vMerge w:val="restart"/>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lastRenderedPageBreak/>
              <w:t>稽核评审办公室（</w:t>
            </w:r>
            <w:r>
              <w:rPr>
                <w:rFonts w:ascii="Times New Roman" w:eastAsia="仿宋_GB2312" w:hAnsi="Times New Roman" w:cs="Times New Roman" w:hint="eastAsia"/>
                <w:sz w:val="24"/>
              </w:rPr>
              <w:t>2</w:t>
            </w:r>
            <w:r>
              <w:rPr>
                <w:rFonts w:ascii="Times New Roman" w:eastAsia="仿宋_GB2312" w:hAnsi="Times New Roman" w:cs="Times New Roman" w:hint="eastAsia"/>
                <w:sz w:val="24"/>
              </w:rPr>
              <w:t>人）</w:t>
            </w:r>
          </w:p>
        </w:tc>
        <w:tc>
          <w:tcPr>
            <w:tcW w:w="1692" w:type="dxa"/>
            <w:vAlign w:val="center"/>
          </w:tcPr>
          <w:p w:rsidR="007830CC" w:rsidRDefault="007830CC" w:rsidP="0045430B">
            <w:pPr>
              <w:pStyle w:val="a5"/>
              <w:shd w:val="clear" w:color="auto" w:fill="FFFFFF"/>
              <w:spacing w:line="400" w:lineRule="exact"/>
              <w:jc w:val="center"/>
              <w:rPr>
                <w:rFonts w:ascii="Times New Roman" w:eastAsia="仿宋_GB2312" w:hAnsi="Times New Roman" w:cs="Times New Roman"/>
              </w:rPr>
            </w:pPr>
            <w:r>
              <w:rPr>
                <w:rFonts w:ascii="仿宋_GB2312" w:eastAsia="仿宋_GB2312" w:hint="eastAsia"/>
                <w:color w:val="333333"/>
              </w:rPr>
              <w:t>稽核评审岗</w:t>
            </w:r>
          </w:p>
        </w:tc>
        <w:tc>
          <w:tcPr>
            <w:tcW w:w="948" w:type="dxa"/>
            <w:vAlign w:val="center"/>
          </w:tcPr>
          <w:p w:rsidR="007830CC" w:rsidRDefault="007830CC" w:rsidP="0045430B">
            <w:pPr>
              <w:spacing w:line="400" w:lineRule="exact"/>
              <w:jc w:val="center"/>
              <w:rPr>
                <w:rFonts w:ascii="Times New Roman" w:eastAsia="仿宋_GB2312" w:hAnsi="Times New Roman" w:cs="Times New Roman"/>
                <w:sz w:val="24"/>
              </w:rPr>
            </w:pPr>
            <w:r>
              <w:rPr>
                <w:rFonts w:ascii="仿宋_GB2312" w:eastAsia="仿宋_GB2312" w:hAnsi="Times New Roman" w:cs="Times New Roman" w:hint="eastAsia"/>
                <w:sz w:val="24"/>
              </w:rPr>
              <w:t>1</w:t>
            </w:r>
          </w:p>
        </w:tc>
        <w:tc>
          <w:tcPr>
            <w:tcW w:w="1659" w:type="dxa"/>
            <w:vAlign w:val="center"/>
          </w:tcPr>
          <w:p w:rsidR="007830CC" w:rsidRDefault="007830CC" w:rsidP="0045430B">
            <w:pPr>
              <w:spacing w:line="400" w:lineRule="exact"/>
              <w:jc w:val="center"/>
              <w:rPr>
                <w:rFonts w:ascii="Times New Roman" w:eastAsia="仿宋_GB2312" w:hAnsi="Times New Roman" w:cs="Times New Roman"/>
                <w:sz w:val="24"/>
              </w:rPr>
            </w:pPr>
            <w:r>
              <w:rPr>
                <w:rFonts w:ascii="仿宋_GB2312" w:eastAsia="仿宋_GB2312" w:hint="eastAsia"/>
                <w:sz w:val="24"/>
              </w:rPr>
              <w:t>工程造价专业或土建、安装、市政、园林、公路桥梁、水利工程等相关专业</w:t>
            </w:r>
          </w:p>
        </w:tc>
        <w:tc>
          <w:tcPr>
            <w:tcW w:w="1440" w:type="dxa"/>
            <w:vAlign w:val="center"/>
          </w:tcPr>
          <w:p w:rsidR="007830CC" w:rsidRDefault="007830CC" w:rsidP="0045430B">
            <w:pPr>
              <w:spacing w:line="400" w:lineRule="exact"/>
              <w:jc w:val="center"/>
              <w:rPr>
                <w:rFonts w:ascii="Times New Roman" w:eastAsia="仿宋_GB2312" w:hAnsi="Times New Roman" w:cs="Times New Roman"/>
                <w:sz w:val="24"/>
              </w:rPr>
            </w:pPr>
            <w:r>
              <w:rPr>
                <w:rFonts w:ascii="仿宋_GB2312" w:eastAsia="仿宋_GB2312" w:hint="eastAsia"/>
                <w:sz w:val="24"/>
              </w:rPr>
              <w:t>全日制大专以上学历</w:t>
            </w:r>
          </w:p>
        </w:tc>
        <w:tc>
          <w:tcPr>
            <w:tcW w:w="1488" w:type="dxa"/>
            <w:vAlign w:val="center"/>
          </w:tcPr>
          <w:p w:rsidR="007830CC" w:rsidRDefault="007830CC" w:rsidP="0045430B">
            <w:pPr>
              <w:spacing w:line="400" w:lineRule="exact"/>
              <w:jc w:val="center"/>
              <w:rPr>
                <w:rFonts w:ascii="Times New Roman" w:eastAsia="仿宋_GB2312" w:hAnsi="Times New Roman" w:cs="Times New Roman"/>
                <w:sz w:val="24"/>
              </w:rPr>
            </w:pPr>
            <w:r>
              <w:rPr>
                <w:rFonts w:ascii="仿宋_GB2312" w:eastAsia="仿宋_GB2312" w:hint="eastAsia"/>
                <w:sz w:val="24"/>
              </w:rPr>
              <w:t>40周岁以下</w:t>
            </w:r>
          </w:p>
        </w:tc>
        <w:tc>
          <w:tcPr>
            <w:tcW w:w="4113" w:type="dxa"/>
            <w:vAlign w:val="center"/>
          </w:tcPr>
          <w:p w:rsidR="007830CC" w:rsidRDefault="007830CC" w:rsidP="0045430B">
            <w:pPr>
              <w:pStyle w:val="a5"/>
              <w:shd w:val="clear" w:color="auto" w:fill="FFFFFF"/>
              <w:adjustRightInd w:val="0"/>
              <w:snapToGrid w:val="0"/>
              <w:spacing w:before="0" w:beforeAutospacing="0" w:after="0" w:afterAutospacing="0" w:line="320" w:lineRule="exact"/>
              <w:rPr>
                <w:rFonts w:ascii="Times New Roman" w:eastAsia="仿宋_GB2312" w:hAnsi="Times New Roman" w:cs="Times New Roman"/>
                <w:kern w:val="28"/>
                <w:szCs w:val="28"/>
              </w:rPr>
            </w:pPr>
            <w:r>
              <w:rPr>
                <w:rFonts w:ascii="Times New Roman" w:eastAsia="仿宋_GB2312" w:hAnsi="Times New Roman" w:cs="Times New Roman" w:hint="eastAsia"/>
                <w:kern w:val="28"/>
                <w:szCs w:val="28"/>
              </w:rPr>
              <w:t>1.</w:t>
            </w:r>
            <w:r>
              <w:rPr>
                <w:rFonts w:ascii="Times New Roman" w:eastAsia="仿宋_GB2312" w:hAnsi="Times New Roman" w:cs="Times New Roman" w:hint="eastAsia"/>
                <w:kern w:val="28"/>
                <w:szCs w:val="28"/>
              </w:rPr>
              <w:t>从事预、结算工作</w:t>
            </w:r>
            <w:r>
              <w:rPr>
                <w:rFonts w:ascii="Times New Roman" w:eastAsia="仿宋_GB2312" w:hAnsi="Times New Roman" w:cs="Times New Roman" w:hint="eastAsia"/>
                <w:kern w:val="28"/>
                <w:szCs w:val="28"/>
              </w:rPr>
              <w:t>2</w:t>
            </w:r>
            <w:r>
              <w:rPr>
                <w:rFonts w:ascii="Times New Roman" w:eastAsia="仿宋_GB2312" w:hAnsi="Times New Roman" w:cs="Times New Roman" w:hint="eastAsia"/>
                <w:kern w:val="28"/>
                <w:szCs w:val="28"/>
              </w:rPr>
              <w:t>年以上，能独立完成一般工程项目的概、预算和竣工结算编制及评审，具有良好的沟通、协调、分析判断能力；</w:t>
            </w:r>
          </w:p>
          <w:p w:rsidR="007830CC" w:rsidRDefault="007830CC" w:rsidP="0045430B">
            <w:pPr>
              <w:pStyle w:val="a5"/>
              <w:shd w:val="clear" w:color="auto" w:fill="FFFFFF"/>
              <w:adjustRightInd w:val="0"/>
              <w:snapToGrid w:val="0"/>
              <w:spacing w:before="0" w:beforeAutospacing="0" w:after="0" w:afterAutospacing="0" w:line="320" w:lineRule="exact"/>
              <w:rPr>
                <w:rFonts w:ascii="Times New Roman" w:eastAsia="仿宋_GB2312" w:hAnsi="Times New Roman" w:cs="Times New Roman"/>
              </w:rPr>
            </w:pPr>
            <w:r>
              <w:rPr>
                <w:rFonts w:ascii="Times New Roman" w:eastAsia="仿宋_GB2312" w:hAnsi="Times New Roman" w:cs="Times New Roman" w:hint="eastAsia"/>
                <w:kern w:val="28"/>
                <w:szCs w:val="28"/>
              </w:rPr>
              <w:t>2.</w:t>
            </w:r>
            <w:r>
              <w:rPr>
                <w:rFonts w:ascii="Times New Roman" w:eastAsia="仿宋_GB2312" w:hAnsi="Times New Roman" w:cs="Times New Roman" w:hint="eastAsia"/>
                <w:kern w:val="28"/>
                <w:szCs w:val="28"/>
              </w:rPr>
              <w:t>具有工程项目投资评审工作经历或具有全国注册造价工程师执业资格证书者优先考虑。</w:t>
            </w:r>
          </w:p>
        </w:tc>
        <w:tc>
          <w:tcPr>
            <w:tcW w:w="975" w:type="dxa"/>
            <w:vAlign w:val="center"/>
          </w:tcPr>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hint="eastAsia"/>
                <w:b/>
                <w:bCs/>
                <w:sz w:val="24"/>
              </w:rPr>
              <w:t>专业</w:t>
            </w:r>
          </w:p>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b/>
                <w:bCs/>
                <w:sz w:val="24"/>
              </w:rPr>
              <w:t>技术岗</w:t>
            </w:r>
          </w:p>
        </w:tc>
      </w:tr>
      <w:tr w:rsidR="007830CC" w:rsidTr="0045430B">
        <w:trPr>
          <w:cantSplit/>
          <w:trHeight w:val="889"/>
          <w:jc w:val="center"/>
        </w:trPr>
        <w:tc>
          <w:tcPr>
            <w:tcW w:w="1984" w:type="dxa"/>
            <w:vMerge/>
            <w:vAlign w:val="center"/>
          </w:tcPr>
          <w:p w:rsidR="007830CC" w:rsidRDefault="007830CC" w:rsidP="0045430B">
            <w:pPr>
              <w:jc w:val="center"/>
              <w:rPr>
                <w:rFonts w:ascii="Times New Roman" w:eastAsia="仿宋_GB2312" w:hAnsi="Times New Roman" w:cs="Times New Roman"/>
                <w:sz w:val="24"/>
              </w:rPr>
            </w:pPr>
          </w:p>
        </w:tc>
        <w:tc>
          <w:tcPr>
            <w:tcW w:w="1692"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文秘岗</w:t>
            </w:r>
          </w:p>
        </w:tc>
        <w:tc>
          <w:tcPr>
            <w:tcW w:w="948"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1</w:t>
            </w:r>
          </w:p>
        </w:tc>
        <w:tc>
          <w:tcPr>
            <w:tcW w:w="1659"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中文类</w:t>
            </w:r>
          </w:p>
        </w:tc>
        <w:tc>
          <w:tcPr>
            <w:tcW w:w="1440" w:type="dxa"/>
            <w:vAlign w:val="center"/>
          </w:tcPr>
          <w:p w:rsidR="007830CC" w:rsidRDefault="007830CC" w:rsidP="0045430B">
            <w:pPr>
              <w:spacing w:line="24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全日制本科及以上</w:t>
            </w:r>
          </w:p>
        </w:tc>
        <w:tc>
          <w:tcPr>
            <w:tcW w:w="1488"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35</w:t>
            </w:r>
            <w:r>
              <w:rPr>
                <w:rFonts w:ascii="Times New Roman" w:eastAsia="仿宋_GB2312" w:hAnsi="Times New Roman" w:cs="Times New Roman" w:hint="eastAsia"/>
                <w:sz w:val="24"/>
              </w:rPr>
              <w:t>周岁以下</w:t>
            </w:r>
          </w:p>
        </w:tc>
        <w:tc>
          <w:tcPr>
            <w:tcW w:w="4113" w:type="dxa"/>
            <w:vAlign w:val="center"/>
          </w:tcPr>
          <w:p w:rsidR="007830CC" w:rsidRDefault="007830CC" w:rsidP="0045430B">
            <w:pPr>
              <w:spacing w:line="280" w:lineRule="exact"/>
              <w:rPr>
                <w:rFonts w:ascii="Times New Roman" w:eastAsia="仿宋_GB2312" w:hAnsi="Times New Roman" w:cs="Times New Roman"/>
                <w:sz w:val="24"/>
              </w:rPr>
            </w:pPr>
            <w:r>
              <w:rPr>
                <w:rFonts w:ascii="Times New Roman" w:eastAsia="仿宋_GB2312" w:hAnsi="Times New Roman" w:cs="Times New Roman" w:hint="eastAsia"/>
                <w:sz w:val="24"/>
              </w:rPr>
              <w:t>具有较强的文字功底，能吃苦耐劳，在财政评审或审计部门工作过或有评审或审计工作经历者优先。</w:t>
            </w:r>
          </w:p>
        </w:tc>
        <w:tc>
          <w:tcPr>
            <w:tcW w:w="975"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非专业技术岗</w:t>
            </w:r>
          </w:p>
        </w:tc>
      </w:tr>
      <w:tr w:rsidR="007830CC" w:rsidTr="0045430B">
        <w:trPr>
          <w:cantSplit/>
          <w:trHeight w:val="889"/>
          <w:jc w:val="center"/>
        </w:trPr>
        <w:tc>
          <w:tcPr>
            <w:tcW w:w="1984"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规划分局</w:t>
            </w:r>
          </w:p>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人）</w:t>
            </w:r>
          </w:p>
        </w:tc>
        <w:tc>
          <w:tcPr>
            <w:tcW w:w="1692"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城市规划</w:t>
            </w:r>
          </w:p>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管理岗</w:t>
            </w:r>
          </w:p>
        </w:tc>
        <w:tc>
          <w:tcPr>
            <w:tcW w:w="948"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1</w:t>
            </w:r>
          </w:p>
        </w:tc>
        <w:tc>
          <w:tcPr>
            <w:tcW w:w="1659"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城市规划、建筑学、公民建专业</w:t>
            </w:r>
          </w:p>
        </w:tc>
        <w:tc>
          <w:tcPr>
            <w:tcW w:w="1440" w:type="dxa"/>
            <w:vAlign w:val="center"/>
          </w:tcPr>
          <w:p w:rsidR="007830CC" w:rsidRDefault="007830CC" w:rsidP="0045430B">
            <w:pPr>
              <w:spacing w:line="24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全日制本科以上</w:t>
            </w:r>
          </w:p>
        </w:tc>
        <w:tc>
          <w:tcPr>
            <w:tcW w:w="1488"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25</w:t>
            </w:r>
            <w:r>
              <w:rPr>
                <w:rFonts w:ascii="Times New Roman" w:eastAsia="仿宋_GB2312" w:hAnsi="Times New Roman" w:cs="Times New Roman" w:hint="eastAsia"/>
                <w:sz w:val="24"/>
              </w:rPr>
              <w:t>周岁以下</w:t>
            </w:r>
          </w:p>
        </w:tc>
        <w:tc>
          <w:tcPr>
            <w:tcW w:w="4113" w:type="dxa"/>
            <w:vAlign w:val="center"/>
          </w:tcPr>
          <w:p w:rsidR="007830CC" w:rsidRDefault="007830CC" w:rsidP="0045430B">
            <w:pPr>
              <w:spacing w:line="280" w:lineRule="exact"/>
              <w:rPr>
                <w:rFonts w:ascii="Times New Roman" w:eastAsia="仿宋_GB2312" w:hAnsi="Times New Roman" w:cs="Times New Roman"/>
                <w:sz w:val="24"/>
              </w:rPr>
            </w:pPr>
            <w:r>
              <w:rPr>
                <w:rFonts w:ascii="Times New Roman" w:eastAsia="仿宋_GB2312" w:hAnsi="Times New Roman" w:cs="Times New Roman" w:hint="eastAsia"/>
                <w:sz w:val="24"/>
              </w:rPr>
              <w:t>具有从事城市规划相关工作经验两年以上者优先；有相关专业中级以上职称者，年龄可放宽至</w:t>
            </w:r>
            <w:r>
              <w:rPr>
                <w:rFonts w:ascii="Times New Roman" w:eastAsia="仿宋_GB2312" w:hAnsi="Times New Roman" w:cs="Times New Roman" w:hint="eastAsia"/>
                <w:sz w:val="24"/>
              </w:rPr>
              <w:t>30</w:t>
            </w:r>
            <w:r>
              <w:rPr>
                <w:rFonts w:ascii="Times New Roman" w:eastAsia="仿宋_GB2312" w:hAnsi="Times New Roman" w:cs="Times New Roman" w:hint="eastAsia"/>
                <w:sz w:val="24"/>
              </w:rPr>
              <w:t>岁以下。</w:t>
            </w:r>
          </w:p>
        </w:tc>
        <w:tc>
          <w:tcPr>
            <w:tcW w:w="975" w:type="dxa"/>
            <w:vAlign w:val="center"/>
          </w:tcPr>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hint="eastAsia"/>
                <w:b/>
                <w:bCs/>
                <w:sz w:val="24"/>
              </w:rPr>
              <w:t>专业</w:t>
            </w:r>
          </w:p>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b/>
                <w:bCs/>
                <w:sz w:val="24"/>
              </w:rPr>
              <w:t>技术岗</w:t>
            </w:r>
          </w:p>
        </w:tc>
      </w:tr>
    </w:tbl>
    <w:p w:rsidR="007830CC" w:rsidRDefault="007830CC" w:rsidP="007830CC">
      <w:pPr>
        <w:spacing w:line="360" w:lineRule="exact"/>
        <w:rPr>
          <w:rFonts w:ascii="Times New Roman" w:eastAsia="仿宋_GB2312" w:hAnsi="Times New Roman" w:cs="Times New Roman"/>
          <w:szCs w:val="21"/>
        </w:rPr>
      </w:pPr>
    </w:p>
    <w:p w:rsidR="007830CC" w:rsidRDefault="007830CC" w:rsidP="007830CC">
      <w:pPr>
        <w:rPr>
          <w:rFonts w:ascii="仿宋_GB2312" w:eastAsia="仿宋_GB2312"/>
          <w:sz w:val="32"/>
          <w:szCs w:val="32"/>
        </w:rPr>
      </w:pPr>
    </w:p>
    <w:p w:rsidR="007830CC" w:rsidRDefault="007830CC" w:rsidP="007830CC">
      <w:pPr>
        <w:rPr>
          <w:rFonts w:ascii="仿宋_GB2312" w:eastAsia="仿宋_GB2312"/>
          <w:sz w:val="32"/>
          <w:szCs w:val="32"/>
        </w:rPr>
      </w:pPr>
    </w:p>
    <w:p w:rsidR="007830CC" w:rsidRDefault="007830CC" w:rsidP="007830CC">
      <w:pPr>
        <w:rPr>
          <w:rFonts w:ascii="仿宋_GB2312" w:eastAsia="仿宋_GB2312"/>
          <w:sz w:val="32"/>
          <w:szCs w:val="32"/>
        </w:rPr>
      </w:pPr>
    </w:p>
    <w:p w:rsidR="007830CC" w:rsidRDefault="007830CC" w:rsidP="00960A08">
      <w:pPr>
        <w:spacing w:afterLines="50"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庐陵新区管委会2018年面向社会公开招聘编外合同制工作人员岗位表</w:t>
      </w:r>
    </w:p>
    <w:tbl>
      <w:tblPr>
        <w:tblW w:w="14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1692"/>
        <w:gridCol w:w="948"/>
        <w:gridCol w:w="1659"/>
        <w:gridCol w:w="1440"/>
        <w:gridCol w:w="1488"/>
        <w:gridCol w:w="4113"/>
        <w:gridCol w:w="975"/>
      </w:tblGrid>
      <w:tr w:rsidR="007830CC" w:rsidTr="0045430B">
        <w:trPr>
          <w:cantSplit/>
          <w:trHeight w:val="511"/>
          <w:jc w:val="center"/>
        </w:trPr>
        <w:tc>
          <w:tcPr>
            <w:tcW w:w="1984" w:type="dxa"/>
            <w:vMerge w:val="restart"/>
            <w:vAlign w:val="center"/>
          </w:tcPr>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b/>
                <w:bCs/>
                <w:sz w:val="24"/>
              </w:rPr>
              <w:lastRenderedPageBreak/>
              <w:t>招聘单位名称</w:t>
            </w:r>
          </w:p>
        </w:tc>
        <w:tc>
          <w:tcPr>
            <w:tcW w:w="1692" w:type="dxa"/>
            <w:vMerge w:val="restart"/>
            <w:vAlign w:val="center"/>
          </w:tcPr>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b/>
                <w:bCs/>
                <w:sz w:val="24"/>
              </w:rPr>
              <w:t>职位名称</w:t>
            </w:r>
          </w:p>
        </w:tc>
        <w:tc>
          <w:tcPr>
            <w:tcW w:w="948" w:type="dxa"/>
            <w:vMerge w:val="restart"/>
            <w:vAlign w:val="center"/>
          </w:tcPr>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b/>
                <w:bCs/>
                <w:sz w:val="24"/>
              </w:rPr>
              <w:t>招聘</w:t>
            </w:r>
          </w:p>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b/>
                <w:bCs/>
                <w:sz w:val="24"/>
              </w:rPr>
              <w:t>人数</w:t>
            </w:r>
          </w:p>
        </w:tc>
        <w:tc>
          <w:tcPr>
            <w:tcW w:w="8700" w:type="dxa"/>
            <w:gridSpan w:val="4"/>
            <w:vAlign w:val="center"/>
          </w:tcPr>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b/>
                <w:bCs/>
                <w:sz w:val="24"/>
              </w:rPr>
              <w:t>资格条件</w:t>
            </w:r>
          </w:p>
        </w:tc>
        <w:tc>
          <w:tcPr>
            <w:tcW w:w="975" w:type="dxa"/>
            <w:vMerge w:val="restart"/>
            <w:vAlign w:val="center"/>
          </w:tcPr>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hint="eastAsia"/>
                <w:b/>
                <w:bCs/>
                <w:sz w:val="24"/>
              </w:rPr>
              <w:t>岗位</w:t>
            </w:r>
          </w:p>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hint="eastAsia"/>
                <w:b/>
                <w:bCs/>
                <w:sz w:val="24"/>
              </w:rPr>
              <w:t>类别</w:t>
            </w:r>
          </w:p>
        </w:tc>
      </w:tr>
      <w:tr w:rsidR="007830CC" w:rsidTr="0045430B">
        <w:trPr>
          <w:cantSplit/>
          <w:trHeight w:val="608"/>
          <w:jc w:val="center"/>
        </w:trPr>
        <w:tc>
          <w:tcPr>
            <w:tcW w:w="1984" w:type="dxa"/>
            <w:vMerge/>
            <w:vAlign w:val="center"/>
          </w:tcPr>
          <w:p w:rsidR="007830CC" w:rsidRDefault="007830CC" w:rsidP="0045430B">
            <w:pPr>
              <w:jc w:val="center"/>
              <w:rPr>
                <w:rFonts w:ascii="Times New Roman" w:eastAsia="仿宋_GB2312" w:hAnsi="Times New Roman" w:cs="Times New Roman"/>
                <w:b/>
                <w:bCs/>
                <w:sz w:val="24"/>
              </w:rPr>
            </w:pPr>
          </w:p>
        </w:tc>
        <w:tc>
          <w:tcPr>
            <w:tcW w:w="1692" w:type="dxa"/>
            <w:vMerge/>
            <w:vAlign w:val="center"/>
          </w:tcPr>
          <w:p w:rsidR="007830CC" w:rsidRDefault="007830CC" w:rsidP="0045430B">
            <w:pPr>
              <w:jc w:val="center"/>
              <w:rPr>
                <w:rFonts w:ascii="Times New Roman" w:eastAsia="仿宋_GB2312" w:hAnsi="Times New Roman" w:cs="Times New Roman"/>
                <w:b/>
                <w:bCs/>
                <w:sz w:val="24"/>
              </w:rPr>
            </w:pPr>
          </w:p>
        </w:tc>
        <w:tc>
          <w:tcPr>
            <w:tcW w:w="948" w:type="dxa"/>
            <w:vMerge/>
            <w:vAlign w:val="center"/>
          </w:tcPr>
          <w:p w:rsidR="007830CC" w:rsidRDefault="007830CC" w:rsidP="0045430B">
            <w:pPr>
              <w:jc w:val="center"/>
              <w:rPr>
                <w:rFonts w:ascii="Times New Roman" w:eastAsia="仿宋_GB2312" w:hAnsi="Times New Roman" w:cs="Times New Roman"/>
                <w:b/>
                <w:bCs/>
                <w:sz w:val="24"/>
              </w:rPr>
            </w:pPr>
          </w:p>
        </w:tc>
        <w:tc>
          <w:tcPr>
            <w:tcW w:w="1659" w:type="dxa"/>
            <w:vAlign w:val="center"/>
          </w:tcPr>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b/>
                <w:bCs/>
                <w:sz w:val="24"/>
              </w:rPr>
              <w:t>专业</w:t>
            </w:r>
          </w:p>
        </w:tc>
        <w:tc>
          <w:tcPr>
            <w:tcW w:w="1440" w:type="dxa"/>
            <w:vAlign w:val="center"/>
          </w:tcPr>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b/>
                <w:bCs/>
                <w:sz w:val="24"/>
              </w:rPr>
              <w:t>学历</w:t>
            </w:r>
          </w:p>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b/>
                <w:bCs/>
                <w:sz w:val="24"/>
              </w:rPr>
              <w:t>（学位）</w:t>
            </w:r>
          </w:p>
        </w:tc>
        <w:tc>
          <w:tcPr>
            <w:tcW w:w="1488" w:type="dxa"/>
            <w:vAlign w:val="center"/>
          </w:tcPr>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b/>
                <w:bCs/>
                <w:sz w:val="24"/>
              </w:rPr>
              <w:t>年龄</w:t>
            </w:r>
          </w:p>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b/>
                <w:bCs/>
                <w:sz w:val="24"/>
              </w:rPr>
              <w:t>（周岁）</w:t>
            </w:r>
          </w:p>
        </w:tc>
        <w:tc>
          <w:tcPr>
            <w:tcW w:w="4113" w:type="dxa"/>
            <w:vAlign w:val="center"/>
          </w:tcPr>
          <w:p w:rsidR="007830CC" w:rsidRDefault="007830CC" w:rsidP="0045430B">
            <w:pPr>
              <w:jc w:val="center"/>
              <w:rPr>
                <w:rFonts w:ascii="Times New Roman" w:eastAsia="仿宋_GB2312" w:hAnsi="Times New Roman" w:cs="Times New Roman"/>
                <w:b/>
                <w:bCs/>
                <w:sz w:val="24"/>
              </w:rPr>
            </w:pPr>
            <w:r>
              <w:rPr>
                <w:rFonts w:ascii="Times New Roman" w:eastAsia="仿宋_GB2312" w:hAnsi="Times New Roman" w:cs="Times New Roman"/>
                <w:b/>
                <w:bCs/>
                <w:sz w:val="24"/>
              </w:rPr>
              <w:t>其他条件</w:t>
            </w:r>
          </w:p>
        </w:tc>
        <w:tc>
          <w:tcPr>
            <w:tcW w:w="975" w:type="dxa"/>
            <w:vMerge/>
            <w:vAlign w:val="center"/>
          </w:tcPr>
          <w:p w:rsidR="007830CC" w:rsidRDefault="007830CC" w:rsidP="0045430B">
            <w:pPr>
              <w:jc w:val="center"/>
              <w:rPr>
                <w:rFonts w:ascii="Times New Roman" w:eastAsia="仿宋_GB2312" w:hAnsi="Times New Roman" w:cs="Times New Roman"/>
                <w:sz w:val="24"/>
              </w:rPr>
            </w:pPr>
          </w:p>
        </w:tc>
      </w:tr>
      <w:tr w:rsidR="007830CC" w:rsidTr="0045430B">
        <w:trPr>
          <w:cantSplit/>
          <w:trHeight w:val="735"/>
          <w:jc w:val="center"/>
        </w:trPr>
        <w:tc>
          <w:tcPr>
            <w:tcW w:w="14299" w:type="dxa"/>
            <w:gridSpan w:val="8"/>
            <w:vAlign w:val="center"/>
          </w:tcPr>
          <w:p w:rsidR="007830CC" w:rsidRDefault="007830CC" w:rsidP="0045430B">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b/>
                <w:bCs/>
                <w:sz w:val="28"/>
                <w:szCs w:val="28"/>
              </w:rPr>
              <w:t>城市综合执法协管员（</w:t>
            </w:r>
            <w:r>
              <w:rPr>
                <w:rFonts w:ascii="Times New Roman" w:eastAsia="仿宋_GB2312" w:hAnsi="Times New Roman" w:cs="Times New Roman" w:hint="eastAsia"/>
                <w:b/>
                <w:bCs/>
                <w:sz w:val="28"/>
                <w:szCs w:val="28"/>
              </w:rPr>
              <w:t>7</w:t>
            </w:r>
            <w:r>
              <w:rPr>
                <w:rFonts w:ascii="Times New Roman" w:eastAsia="仿宋_GB2312" w:hAnsi="Times New Roman" w:cs="Times New Roman" w:hint="eastAsia"/>
                <w:b/>
                <w:bCs/>
                <w:sz w:val="28"/>
                <w:szCs w:val="28"/>
              </w:rPr>
              <w:t>人）</w:t>
            </w:r>
          </w:p>
        </w:tc>
      </w:tr>
      <w:tr w:rsidR="007830CC" w:rsidTr="0045430B">
        <w:trPr>
          <w:cantSplit/>
          <w:trHeight w:val="937"/>
          <w:jc w:val="center"/>
        </w:trPr>
        <w:tc>
          <w:tcPr>
            <w:tcW w:w="1984"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城市综合执法局</w:t>
            </w:r>
          </w:p>
        </w:tc>
        <w:tc>
          <w:tcPr>
            <w:tcW w:w="1692"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城市综合执法协管员</w:t>
            </w:r>
          </w:p>
        </w:tc>
        <w:tc>
          <w:tcPr>
            <w:tcW w:w="948"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7</w:t>
            </w:r>
          </w:p>
        </w:tc>
        <w:tc>
          <w:tcPr>
            <w:tcW w:w="1659"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不限</w:t>
            </w:r>
          </w:p>
        </w:tc>
        <w:tc>
          <w:tcPr>
            <w:tcW w:w="1440" w:type="dxa"/>
            <w:vAlign w:val="center"/>
          </w:tcPr>
          <w:p w:rsidR="007830CC" w:rsidRDefault="007830CC" w:rsidP="0045430B">
            <w:pPr>
              <w:spacing w:line="24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高中及以上</w:t>
            </w:r>
          </w:p>
        </w:tc>
        <w:tc>
          <w:tcPr>
            <w:tcW w:w="1488"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周岁以下</w:t>
            </w:r>
          </w:p>
        </w:tc>
        <w:tc>
          <w:tcPr>
            <w:tcW w:w="4113" w:type="dxa"/>
            <w:vAlign w:val="center"/>
          </w:tcPr>
          <w:p w:rsidR="007830CC" w:rsidRDefault="007830CC" w:rsidP="0045430B">
            <w:pPr>
              <w:spacing w:line="280" w:lineRule="exact"/>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hint="eastAsia"/>
                <w:sz w:val="24"/>
              </w:rPr>
              <w:t>具有吉安市常驻户籍，复退军人、男性、身高</w:t>
            </w:r>
            <w:r>
              <w:rPr>
                <w:rFonts w:ascii="Times New Roman" w:eastAsia="仿宋_GB2312" w:hAnsi="Times New Roman" w:cs="Times New Roman" w:hint="eastAsia"/>
                <w:sz w:val="24"/>
              </w:rPr>
              <w:t>172</w:t>
            </w:r>
            <w:r>
              <w:rPr>
                <w:rFonts w:ascii="Times New Roman" w:eastAsia="仿宋_GB2312" w:hAnsi="Times New Roman" w:cs="Times New Roman" w:hint="eastAsia"/>
                <w:sz w:val="24"/>
              </w:rPr>
              <w:t>㎝以上。</w:t>
            </w:r>
          </w:p>
          <w:p w:rsidR="007830CC" w:rsidRDefault="007830CC" w:rsidP="0045430B">
            <w:pPr>
              <w:spacing w:line="280" w:lineRule="exact"/>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hint="eastAsia"/>
                <w:sz w:val="24"/>
              </w:rPr>
              <w:t>遵纪守法，作风正派，身体健康，具有较强的事业心和责任心，热爱城市管理工作，服从工作安排，具有吃苦耐劳和奉献精神。</w:t>
            </w:r>
          </w:p>
        </w:tc>
        <w:tc>
          <w:tcPr>
            <w:tcW w:w="975" w:type="dxa"/>
            <w:vAlign w:val="center"/>
          </w:tcPr>
          <w:p w:rsidR="007830CC" w:rsidRDefault="007830CC" w:rsidP="0045430B">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协管员岗</w:t>
            </w:r>
          </w:p>
        </w:tc>
      </w:tr>
      <w:tr w:rsidR="007830CC" w:rsidTr="0045430B">
        <w:trPr>
          <w:cantSplit/>
          <w:trHeight w:val="723"/>
          <w:jc w:val="center"/>
        </w:trPr>
        <w:tc>
          <w:tcPr>
            <w:tcW w:w="14299" w:type="dxa"/>
            <w:gridSpan w:val="8"/>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b/>
                <w:bCs/>
                <w:sz w:val="28"/>
                <w:szCs w:val="28"/>
              </w:rPr>
              <w:t>社区工作者（</w:t>
            </w:r>
            <w:r>
              <w:rPr>
                <w:rFonts w:ascii="Times New Roman" w:eastAsia="仿宋_GB2312" w:hAnsi="Times New Roman" w:cs="Times New Roman" w:hint="eastAsia"/>
                <w:b/>
                <w:bCs/>
                <w:sz w:val="28"/>
                <w:szCs w:val="28"/>
              </w:rPr>
              <w:t>7</w:t>
            </w:r>
            <w:r>
              <w:rPr>
                <w:rFonts w:ascii="Times New Roman" w:eastAsia="仿宋_GB2312" w:hAnsi="Times New Roman" w:cs="Times New Roman" w:hint="eastAsia"/>
                <w:b/>
                <w:bCs/>
                <w:sz w:val="28"/>
                <w:szCs w:val="28"/>
              </w:rPr>
              <w:t>人）</w:t>
            </w:r>
          </w:p>
        </w:tc>
      </w:tr>
      <w:tr w:rsidR="007830CC" w:rsidTr="0045430B">
        <w:trPr>
          <w:cantSplit/>
          <w:trHeight w:val="889"/>
          <w:jc w:val="center"/>
        </w:trPr>
        <w:tc>
          <w:tcPr>
            <w:tcW w:w="1984" w:type="dxa"/>
            <w:vMerge w:val="restart"/>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社区</w:t>
            </w:r>
          </w:p>
        </w:tc>
        <w:tc>
          <w:tcPr>
            <w:tcW w:w="1692"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讲解员</w:t>
            </w:r>
          </w:p>
        </w:tc>
        <w:tc>
          <w:tcPr>
            <w:tcW w:w="948"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1</w:t>
            </w:r>
          </w:p>
        </w:tc>
        <w:tc>
          <w:tcPr>
            <w:tcW w:w="1659" w:type="dxa"/>
            <w:vMerge w:val="restart"/>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不限</w:t>
            </w:r>
          </w:p>
        </w:tc>
        <w:tc>
          <w:tcPr>
            <w:tcW w:w="1440" w:type="dxa"/>
            <w:vMerge w:val="restart"/>
            <w:vAlign w:val="center"/>
          </w:tcPr>
          <w:p w:rsidR="007830CC" w:rsidRDefault="007830CC" w:rsidP="0045430B">
            <w:pPr>
              <w:spacing w:line="24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全日制大专及以上</w:t>
            </w:r>
          </w:p>
        </w:tc>
        <w:tc>
          <w:tcPr>
            <w:tcW w:w="1488" w:type="dxa"/>
            <w:vMerge w:val="restart"/>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35</w:t>
            </w:r>
            <w:r>
              <w:rPr>
                <w:rFonts w:ascii="Times New Roman" w:eastAsia="仿宋_GB2312" w:hAnsi="Times New Roman" w:cs="Times New Roman" w:hint="eastAsia"/>
                <w:sz w:val="24"/>
              </w:rPr>
              <w:t>周岁以下</w:t>
            </w:r>
          </w:p>
        </w:tc>
        <w:tc>
          <w:tcPr>
            <w:tcW w:w="4113" w:type="dxa"/>
            <w:vMerge w:val="restart"/>
            <w:vAlign w:val="center"/>
          </w:tcPr>
          <w:p w:rsidR="007830CC" w:rsidRDefault="007830CC" w:rsidP="0045430B">
            <w:pPr>
              <w:spacing w:line="280" w:lineRule="exact"/>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hint="eastAsia"/>
                <w:sz w:val="24"/>
              </w:rPr>
              <w:t>具有吉安市中心城区户籍的居民</w:t>
            </w:r>
            <w:r>
              <w:rPr>
                <w:rFonts w:ascii="Times New Roman" w:eastAsia="仿宋_GB2312" w:hAnsi="Times New Roman" w:cs="Times New Roman" w:hint="eastAsia"/>
                <w:sz w:val="24"/>
              </w:rPr>
              <w:t>(</w:t>
            </w:r>
            <w:r>
              <w:rPr>
                <w:rFonts w:ascii="Times New Roman" w:eastAsia="仿宋_GB2312" w:hAnsi="Times New Roman" w:cs="Times New Roman" w:hint="eastAsia"/>
                <w:sz w:val="24"/>
              </w:rPr>
              <w:t>全日制大学本科社会学专业或研究生学历的吉安市其他县、市户籍的居民不受此条件限制</w:t>
            </w:r>
            <w:r>
              <w:rPr>
                <w:rFonts w:ascii="Times New Roman" w:eastAsia="仿宋_GB2312" w:hAnsi="Times New Roman" w:cs="Times New Roman" w:hint="eastAsia"/>
                <w:sz w:val="24"/>
              </w:rPr>
              <w:t>)</w:t>
            </w:r>
            <w:r>
              <w:rPr>
                <w:rFonts w:ascii="Times New Roman" w:eastAsia="仿宋_GB2312" w:hAnsi="Times New Roman" w:cs="Times New Roman" w:hint="eastAsia"/>
                <w:sz w:val="24"/>
              </w:rPr>
              <w:t>；</w:t>
            </w:r>
          </w:p>
          <w:p w:rsidR="007830CC" w:rsidRDefault="007830CC" w:rsidP="0045430B">
            <w:pPr>
              <w:spacing w:line="280" w:lineRule="exact"/>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hint="eastAsia"/>
                <w:sz w:val="24"/>
              </w:rPr>
              <w:t>具有胜任岗位需要的文字写作和较好的语言表达能力，能熟练操作办公自动化系统；</w:t>
            </w:r>
          </w:p>
          <w:p w:rsidR="007830CC" w:rsidRDefault="007830CC" w:rsidP="0045430B">
            <w:pPr>
              <w:spacing w:line="280" w:lineRule="exact"/>
              <w:rPr>
                <w:rFonts w:ascii="Times New Roman" w:eastAsia="仿宋_GB2312" w:hAnsi="Times New Roman" w:cs="Times New Roman"/>
                <w:sz w:val="24"/>
              </w:rPr>
            </w:pPr>
            <w:r>
              <w:rPr>
                <w:rFonts w:ascii="Times New Roman" w:eastAsia="仿宋_GB2312" w:hAnsi="Times New Roman" w:cs="Times New Roman" w:hint="eastAsia"/>
                <w:sz w:val="24"/>
              </w:rPr>
              <w:t>3.</w:t>
            </w:r>
            <w:r>
              <w:rPr>
                <w:rFonts w:ascii="Times New Roman" w:eastAsia="仿宋_GB2312" w:hAnsi="Times New Roman" w:cs="Times New Roman" w:hint="eastAsia"/>
                <w:sz w:val="24"/>
              </w:rPr>
              <w:t>身体健康，五官端正，无生理缺陷，其中讲解员要求形象好气质佳，普通话标准，女性身高</w:t>
            </w:r>
            <w:r>
              <w:rPr>
                <w:rFonts w:ascii="Times New Roman" w:eastAsia="仿宋_GB2312" w:hAnsi="Times New Roman" w:cs="Times New Roman" w:hint="eastAsia"/>
                <w:sz w:val="24"/>
              </w:rPr>
              <w:t>160cm</w:t>
            </w:r>
            <w:r>
              <w:rPr>
                <w:rFonts w:ascii="Times New Roman" w:eastAsia="仿宋_GB2312" w:hAnsi="Times New Roman" w:cs="Times New Roman" w:hint="eastAsia"/>
                <w:sz w:val="24"/>
              </w:rPr>
              <w:t>以上，男性身高</w:t>
            </w:r>
            <w:r>
              <w:rPr>
                <w:rFonts w:ascii="Times New Roman" w:eastAsia="仿宋_GB2312" w:hAnsi="Times New Roman" w:cs="Times New Roman" w:hint="eastAsia"/>
                <w:sz w:val="24"/>
              </w:rPr>
              <w:t>170cm</w:t>
            </w:r>
            <w:r>
              <w:rPr>
                <w:rFonts w:ascii="Times New Roman" w:eastAsia="仿宋_GB2312" w:hAnsi="Times New Roman" w:cs="Times New Roman" w:hint="eastAsia"/>
                <w:sz w:val="24"/>
              </w:rPr>
              <w:t>以上。</w:t>
            </w:r>
          </w:p>
        </w:tc>
        <w:tc>
          <w:tcPr>
            <w:tcW w:w="975" w:type="dxa"/>
            <w:vMerge w:val="restart"/>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社区工作者</w:t>
            </w:r>
          </w:p>
        </w:tc>
      </w:tr>
      <w:tr w:rsidR="007830CC" w:rsidTr="0045430B">
        <w:trPr>
          <w:cantSplit/>
          <w:trHeight w:val="889"/>
          <w:jc w:val="center"/>
        </w:trPr>
        <w:tc>
          <w:tcPr>
            <w:tcW w:w="1984" w:type="dxa"/>
            <w:vMerge/>
            <w:vAlign w:val="center"/>
          </w:tcPr>
          <w:p w:rsidR="007830CC" w:rsidRDefault="007830CC" w:rsidP="0045430B">
            <w:pPr>
              <w:jc w:val="center"/>
              <w:rPr>
                <w:rFonts w:ascii="Times New Roman" w:eastAsia="仿宋_GB2312" w:hAnsi="Times New Roman" w:cs="Times New Roman"/>
                <w:sz w:val="24"/>
              </w:rPr>
            </w:pPr>
          </w:p>
        </w:tc>
        <w:tc>
          <w:tcPr>
            <w:tcW w:w="1692"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社区工作者</w:t>
            </w:r>
          </w:p>
        </w:tc>
        <w:tc>
          <w:tcPr>
            <w:tcW w:w="948" w:type="dxa"/>
            <w:vAlign w:val="center"/>
          </w:tcPr>
          <w:p w:rsidR="007830CC" w:rsidRDefault="007830CC" w:rsidP="0045430B">
            <w:pPr>
              <w:jc w:val="center"/>
              <w:rPr>
                <w:rFonts w:ascii="Times New Roman" w:eastAsia="仿宋_GB2312" w:hAnsi="Times New Roman" w:cs="Times New Roman"/>
                <w:sz w:val="24"/>
              </w:rPr>
            </w:pPr>
            <w:r>
              <w:rPr>
                <w:rFonts w:ascii="Times New Roman" w:eastAsia="仿宋_GB2312" w:hAnsi="Times New Roman" w:cs="Times New Roman" w:hint="eastAsia"/>
                <w:sz w:val="24"/>
              </w:rPr>
              <w:t>6</w:t>
            </w:r>
          </w:p>
        </w:tc>
        <w:tc>
          <w:tcPr>
            <w:tcW w:w="1659" w:type="dxa"/>
            <w:vMerge/>
            <w:vAlign w:val="center"/>
          </w:tcPr>
          <w:p w:rsidR="007830CC" w:rsidRDefault="007830CC" w:rsidP="0045430B">
            <w:pPr>
              <w:jc w:val="center"/>
              <w:rPr>
                <w:rFonts w:ascii="Times New Roman" w:eastAsia="仿宋_GB2312" w:hAnsi="Times New Roman" w:cs="Times New Roman"/>
                <w:sz w:val="24"/>
              </w:rPr>
            </w:pPr>
          </w:p>
        </w:tc>
        <w:tc>
          <w:tcPr>
            <w:tcW w:w="1440" w:type="dxa"/>
            <w:vMerge/>
            <w:vAlign w:val="center"/>
          </w:tcPr>
          <w:p w:rsidR="007830CC" w:rsidRDefault="007830CC" w:rsidP="0045430B">
            <w:pPr>
              <w:spacing w:line="240" w:lineRule="exact"/>
              <w:jc w:val="center"/>
              <w:rPr>
                <w:rFonts w:ascii="Times New Roman" w:eastAsia="仿宋_GB2312" w:hAnsi="Times New Roman" w:cs="Times New Roman"/>
                <w:sz w:val="24"/>
              </w:rPr>
            </w:pPr>
          </w:p>
        </w:tc>
        <w:tc>
          <w:tcPr>
            <w:tcW w:w="1488" w:type="dxa"/>
            <w:vMerge/>
            <w:vAlign w:val="center"/>
          </w:tcPr>
          <w:p w:rsidR="007830CC" w:rsidRDefault="007830CC" w:rsidP="0045430B">
            <w:pPr>
              <w:jc w:val="center"/>
              <w:rPr>
                <w:rFonts w:ascii="Times New Roman" w:eastAsia="仿宋_GB2312" w:hAnsi="Times New Roman" w:cs="Times New Roman"/>
                <w:sz w:val="24"/>
              </w:rPr>
            </w:pPr>
          </w:p>
        </w:tc>
        <w:tc>
          <w:tcPr>
            <w:tcW w:w="4113" w:type="dxa"/>
            <w:vMerge/>
            <w:vAlign w:val="center"/>
          </w:tcPr>
          <w:p w:rsidR="007830CC" w:rsidRDefault="007830CC" w:rsidP="0045430B">
            <w:pPr>
              <w:spacing w:line="280" w:lineRule="exact"/>
              <w:rPr>
                <w:rFonts w:ascii="Times New Roman" w:eastAsia="仿宋_GB2312" w:hAnsi="Times New Roman" w:cs="Times New Roman"/>
                <w:sz w:val="24"/>
              </w:rPr>
            </w:pPr>
          </w:p>
        </w:tc>
        <w:tc>
          <w:tcPr>
            <w:tcW w:w="975" w:type="dxa"/>
            <w:vMerge/>
            <w:vAlign w:val="center"/>
          </w:tcPr>
          <w:p w:rsidR="007830CC" w:rsidRDefault="007830CC" w:rsidP="0045430B">
            <w:pPr>
              <w:jc w:val="center"/>
              <w:rPr>
                <w:rFonts w:ascii="Times New Roman" w:eastAsia="仿宋_GB2312" w:hAnsi="Times New Roman" w:cs="Times New Roman"/>
                <w:sz w:val="24"/>
              </w:rPr>
            </w:pPr>
          </w:p>
        </w:tc>
      </w:tr>
    </w:tbl>
    <w:p w:rsidR="007830CC" w:rsidRDefault="007830CC" w:rsidP="007830CC">
      <w:pPr>
        <w:rPr>
          <w:rFonts w:ascii="仿宋_GB2312" w:eastAsia="仿宋_GB2312"/>
          <w:sz w:val="32"/>
          <w:szCs w:val="32"/>
        </w:rPr>
        <w:sectPr w:rsidR="007830CC">
          <w:pgSz w:w="16838" w:h="11906" w:orient="landscape"/>
          <w:pgMar w:top="1587" w:right="1587" w:bottom="1587" w:left="1587" w:header="851" w:footer="992" w:gutter="0"/>
          <w:cols w:space="0"/>
          <w:docGrid w:type="lines" w:linePitch="317"/>
        </w:sectPr>
      </w:pPr>
    </w:p>
    <w:p w:rsidR="00854324" w:rsidRDefault="00854324" w:rsidP="00960A08"/>
    <w:sectPr w:rsidR="00854324" w:rsidSect="00525B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007" w:rsidRDefault="003B0007" w:rsidP="007830CC">
      <w:r>
        <w:separator/>
      </w:r>
    </w:p>
  </w:endnote>
  <w:endnote w:type="continuationSeparator" w:id="1">
    <w:p w:rsidR="003B0007" w:rsidRDefault="003B0007" w:rsidP="007830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007" w:rsidRDefault="003B0007" w:rsidP="007830CC">
      <w:r>
        <w:separator/>
      </w:r>
    </w:p>
  </w:footnote>
  <w:footnote w:type="continuationSeparator" w:id="1">
    <w:p w:rsidR="003B0007" w:rsidRDefault="003B0007" w:rsidP="007830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30CC"/>
    <w:rsid w:val="003B0007"/>
    <w:rsid w:val="00525B51"/>
    <w:rsid w:val="007830CC"/>
    <w:rsid w:val="00854324"/>
    <w:rsid w:val="00960A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C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3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30CC"/>
    <w:rPr>
      <w:sz w:val="18"/>
      <w:szCs w:val="18"/>
    </w:rPr>
  </w:style>
  <w:style w:type="paragraph" w:styleId="a4">
    <w:name w:val="footer"/>
    <w:basedOn w:val="a"/>
    <w:link w:val="Char0"/>
    <w:uiPriority w:val="99"/>
    <w:semiHidden/>
    <w:unhideWhenUsed/>
    <w:rsid w:val="007830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30CC"/>
    <w:rPr>
      <w:sz w:val="18"/>
      <w:szCs w:val="18"/>
    </w:rPr>
  </w:style>
  <w:style w:type="paragraph" w:styleId="a5">
    <w:name w:val="Normal (Web)"/>
    <w:basedOn w:val="a"/>
    <w:qFormat/>
    <w:rsid w:val="007830CC"/>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299</Words>
  <Characters>1705</Characters>
  <Application>Microsoft Office Word</Application>
  <DocSecurity>0</DocSecurity>
  <Lines>14</Lines>
  <Paragraphs>3</Paragraphs>
  <ScaleCrop>false</ScaleCrop>
  <Company>微软中国</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2018-01-22T07:42:00Z</dcterms:created>
  <dcterms:modified xsi:type="dcterms:W3CDTF">2018-01-22T07:46:00Z</dcterms:modified>
</cp:coreProperties>
</file>